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39" w:rsidRDefault="00DC6639" w:rsidP="00DC6639">
      <w:pPr>
        <w:jc w:val="center"/>
        <w:rPr>
          <w:b/>
          <w:noProof/>
          <w:sz w:val="24"/>
          <w:szCs w:val="24"/>
        </w:rPr>
      </w:pPr>
    </w:p>
    <w:p w:rsidR="000829DB" w:rsidRDefault="000829DB" w:rsidP="00DC6639">
      <w:pPr>
        <w:jc w:val="center"/>
        <w:rPr>
          <w:b/>
          <w:noProof/>
          <w:sz w:val="24"/>
          <w:szCs w:val="24"/>
        </w:rPr>
      </w:pPr>
    </w:p>
    <w:p w:rsidR="000829DB" w:rsidRPr="00360CF1" w:rsidRDefault="000829DB" w:rsidP="00DC6639">
      <w:pPr>
        <w:jc w:val="center"/>
        <w:rPr>
          <w:b/>
          <w:sz w:val="24"/>
          <w:szCs w:val="24"/>
        </w:rPr>
      </w:pPr>
    </w:p>
    <w:p w:rsidR="00A27B69" w:rsidRPr="00F55E73" w:rsidRDefault="000829DB" w:rsidP="000829DB">
      <w:pPr>
        <w:jc w:val="right"/>
        <w:rPr>
          <w:sz w:val="24"/>
          <w:szCs w:val="20"/>
        </w:rPr>
      </w:pPr>
      <w:r>
        <w:rPr>
          <w:sz w:val="24"/>
          <w:szCs w:val="20"/>
        </w:rPr>
        <w:t>ПРОЕКТ ПОСТАНОВЛЕНИЯ</w:t>
      </w:r>
    </w:p>
    <w:p w:rsidR="002953D5" w:rsidRPr="00F55E73" w:rsidRDefault="002953D5" w:rsidP="00F55E73">
      <w:pPr>
        <w:adjustRightInd w:val="0"/>
        <w:jc w:val="both"/>
        <w:outlineLvl w:val="0"/>
        <w:rPr>
          <w:sz w:val="24"/>
          <w:szCs w:val="20"/>
        </w:rPr>
      </w:pPr>
    </w:p>
    <w:p w:rsidR="00007AEF" w:rsidRPr="00007AEF" w:rsidRDefault="00007AEF" w:rsidP="00007AEF">
      <w:pPr>
        <w:ind w:right="5103"/>
        <w:jc w:val="both"/>
        <w:rPr>
          <w:rFonts w:eastAsiaTheme="minorHAnsi"/>
          <w:lang w:eastAsia="en-US"/>
        </w:rPr>
      </w:pPr>
      <w:r w:rsidRPr="00007AEF">
        <w:rPr>
          <w:rFonts w:eastAsiaTheme="minorHAnsi"/>
          <w:lang w:eastAsia="en-US"/>
        </w:rPr>
        <w:t>Об утверждении муниципальной</w:t>
      </w:r>
      <w:r>
        <w:rPr>
          <w:rFonts w:eastAsiaTheme="minorHAnsi"/>
          <w:lang w:eastAsia="en-US"/>
        </w:rPr>
        <w:t xml:space="preserve"> </w:t>
      </w:r>
      <w:r w:rsidRPr="00007AEF">
        <w:rPr>
          <w:rFonts w:eastAsiaTheme="minorHAnsi"/>
          <w:lang w:eastAsia="en-US"/>
        </w:rPr>
        <w:t xml:space="preserve">программы </w:t>
      </w:r>
      <w:r w:rsidR="000829DB" w:rsidRPr="00663C14">
        <w:t>«</w:t>
      </w:r>
      <w:r w:rsidR="0083096A" w:rsidRPr="0097053C">
        <w:rPr>
          <w:color w:val="000000"/>
        </w:rPr>
        <w:t>Профилактика правонарушений в сфере общественного порядка в Нижневартовском районе</w:t>
      </w:r>
      <w:r w:rsidRPr="00007AEF">
        <w:rPr>
          <w:rFonts w:eastAsiaTheme="minorHAnsi"/>
          <w:lang w:eastAsia="en-US"/>
        </w:rPr>
        <w:t>»</w:t>
      </w:r>
    </w:p>
    <w:p w:rsidR="00007AEF" w:rsidRPr="005C2E30" w:rsidRDefault="00007AEF" w:rsidP="00007AEF">
      <w:pPr>
        <w:rPr>
          <w:rFonts w:eastAsiaTheme="minorHAnsi"/>
          <w:sz w:val="20"/>
          <w:szCs w:val="20"/>
          <w:lang w:eastAsia="en-US"/>
        </w:rPr>
      </w:pPr>
    </w:p>
    <w:p w:rsidR="00007AEF" w:rsidRDefault="001A3571" w:rsidP="001A3571">
      <w:pPr>
        <w:ind w:firstLine="709"/>
        <w:jc w:val="both"/>
        <w:rPr>
          <w:rFonts w:eastAsiaTheme="minorHAnsi"/>
          <w:lang w:eastAsia="en-US"/>
        </w:rPr>
      </w:pPr>
      <w:r>
        <w:rPr>
          <w:rFonts w:eastAsiaTheme="minorHAnsi"/>
          <w:lang w:eastAsia="en-US"/>
        </w:rPr>
        <w:t xml:space="preserve">В </w:t>
      </w:r>
      <w:r w:rsidR="00007AEF" w:rsidRPr="00007AEF">
        <w:rPr>
          <w:rFonts w:eastAsiaTheme="minorHAnsi"/>
          <w:lang w:eastAsia="en-US"/>
        </w:rPr>
        <w:t xml:space="preserve">соответствии со статьей 179 Бюджетного кодекса Российской Федерации, постановлением администрации района от 17.09.2021 № 1663 </w:t>
      </w:r>
      <w:r w:rsidR="00077695">
        <w:rPr>
          <w:rFonts w:eastAsiaTheme="minorHAnsi"/>
          <w:lang w:eastAsia="en-US"/>
        </w:rPr>
        <w:t xml:space="preserve">                          </w:t>
      </w:r>
      <w:r w:rsidR="00007AEF" w:rsidRPr="00007AEF">
        <w:rPr>
          <w:rFonts w:eastAsiaTheme="minorHAnsi"/>
          <w:lang w:eastAsia="en-US"/>
        </w:rPr>
        <w:t>«О Порядке разработки и реализации муниципальных программ Нижневартовского района»:</w:t>
      </w:r>
    </w:p>
    <w:p w:rsidR="001A3571" w:rsidRPr="005C2E30" w:rsidRDefault="001A3571" w:rsidP="001A3571">
      <w:pPr>
        <w:ind w:firstLine="709"/>
        <w:jc w:val="both"/>
        <w:rPr>
          <w:rFonts w:eastAsiaTheme="minorHAnsi"/>
          <w:sz w:val="20"/>
          <w:szCs w:val="20"/>
          <w:lang w:eastAsia="en-US"/>
        </w:rPr>
      </w:pPr>
    </w:p>
    <w:p w:rsidR="00007AEF" w:rsidRDefault="001A3571" w:rsidP="001A3571">
      <w:pPr>
        <w:ind w:firstLine="709"/>
        <w:contextualSpacing/>
        <w:jc w:val="both"/>
        <w:rPr>
          <w:rFonts w:eastAsiaTheme="minorHAnsi"/>
          <w:lang w:eastAsia="en-US"/>
        </w:rPr>
      </w:pPr>
      <w:r>
        <w:rPr>
          <w:rFonts w:eastAsiaTheme="minorHAnsi"/>
          <w:lang w:eastAsia="en-US"/>
        </w:rPr>
        <w:t xml:space="preserve">1. </w:t>
      </w:r>
      <w:r w:rsidR="00007AEF" w:rsidRPr="00007AEF">
        <w:rPr>
          <w:rFonts w:eastAsiaTheme="minorHAnsi"/>
          <w:lang w:eastAsia="en-US"/>
        </w:rPr>
        <w:t>Утвердить</w:t>
      </w:r>
      <w:r w:rsidR="000829DB">
        <w:rPr>
          <w:rFonts w:eastAsiaTheme="minorHAnsi"/>
          <w:lang w:eastAsia="en-US"/>
        </w:rPr>
        <w:t xml:space="preserve"> м</w:t>
      </w:r>
      <w:r w:rsidR="00007AEF" w:rsidRPr="00007AEF">
        <w:rPr>
          <w:rFonts w:eastAsiaTheme="minorHAnsi"/>
          <w:lang w:eastAsia="en-US"/>
        </w:rPr>
        <w:t>униципальную программу «</w:t>
      </w:r>
      <w:r w:rsidR="0083096A" w:rsidRPr="0097053C">
        <w:rPr>
          <w:color w:val="000000"/>
        </w:rPr>
        <w:t>Профилактика правонарушений в сфере общественного порядка в Нижневартовском районе</w:t>
      </w:r>
      <w:r w:rsidR="00007AEF" w:rsidRPr="00007AEF">
        <w:rPr>
          <w:rFonts w:eastAsiaTheme="minorHAnsi"/>
          <w:lang w:eastAsia="en-US"/>
        </w:rPr>
        <w:t>»</w:t>
      </w:r>
      <w:r w:rsidR="0083096A">
        <w:rPr>
          <w:rFonts w:eastAsiaTheme="minorHAnsi"/>
          <w:lang w:eastAsia="en-US"/>
        </w:rPr>
        <w:t xml:space="preserve"> согласно приложению</w:t>
      </w:r>
      <w:r w:rsidR="00007AEF" w:rsidRPr="00007AEF">
        <w:rPr>
          <w:rFonts w:eastAsiaTheme="minorHAnsi"/>
          <w:lang w:eastAsia="en-US"/>
        </w:rPr>
        <w:t>.</w:t>
      </w:r>
    </w:p>
    <w:p w:rsidR="00DA0497" w:rsidRPr="005C2E30" w:rsidRDefault="00DA0497" w:rsidP="00DA0497">
      <w:pPr>
        <w:widowControl w:val="0"/>
        <w:suppressAutoHyphens/>
        <w:autoSpaceDE w:val="0"/>
        <w:ind w:firstLine="708"/>
        <w:jc w:val="both"/>
        <w:rPr>
          <w:rFonts w:cs="Arial"/>
          <w:bCs/>
          <w:iCs/>
          <w:sz w:val="20"/>
          <w:szCs w:val="20"/>
        </w:rPr>
      </w:pPr>
    </w:p>
    <w:p w:rsidR="00007AEF" w:rsidRPr="00007AEF" w:rsidRDefault="001A3571" w:rsidP="001A3571">
      <w:pPr>
        <w:ind w:firstLine="709"/>
        <w:contextualSpacing/>
        <w:jc w:val="both"/>
        <w:rPr>
          <w:rFonts w:eastAsiaTheme="minorHAnsi"/>
          <w:lang w:eastAsia="en-US"/>
        </w:rPr>
      </w:pPr>
      <w:r>
        <w:rPr>
          <w:rFonts w:eastAsiaTheme="minorHAnsi"/>
          <w:lang w:eastAsia="en-US"/>
        </w:rPr>
        <w:t xml:space="preserve">2. </w:t>
      </w:r>
      <w:r w:rsidR="00007AEF" w:rsidRPr="00007AEF">
        <w:rPr>
          <w:rFonts w:eastAsiaTheme="minorHAnsi"/>
          <w:lang w:eastAsia="en-US"/>
        </w:rPr>
        <w:t>Признать утратившими силу постановления администрации района:</w:t>
      </w:r>
    </w:p>
    <w:p w:rsidR="001A3571" w:rsidRDefault="001A3571" w:rsidP="001A3571">
      <w:pPr>
        <w:ind w:firstLine="709"/>
        <w:jc w:val="both"/>
        <w:rPr>
          <w:rFonts w:eastAsiaTheme="minorHAnsi"/>
          <w:lang w:eastAsia="en-US"/>
        </w:rPr>
      </w:pPr>
      <w:r w:rsidRPr="00007AEF">
        <w:rPr>
          <w:rFonts w:eastAsiaTheme="minorHAnsi"/>
          <w:bCs/>
          <w:lang w:eastAsia="en-US"/>
        </w:rPr>
        <w:t xml:space="preserve">от </w:t>
      </w:r>
      <w:r w:rsidR="00DA0497">
        <w:rPr>
          <w:rFonts w:eastAsiaTheme="minorHAnsi"/>
          <w:bCs/>
          <w:lang w:eastAsia="en-US"/>
        </w:rPr>
        <w:t>25.11.2021</w:t>
      </w:r>
      <w:r w:rsidRPr="00007AEF">
        <w:rPr>
          <w:rFonts w:eastAsiaTheme="minorHAnsi"/>
          <w:bCs/>
          <w:lang w:eastAsia="en-US"/>
        </w:rPr>
        <w:t xml:space="preserve"> № </w:t>
      </w:r>
      <w:r w:rsidR="0083096A">
        <w:rPr>
          <w:rFonts w:eastAsiaTheme="minorHAnsi"/>
          <w:bCs/>
          <w:lang w:eastAsia="en-US"/>
        </w:rPr>
        <w:t>2101</w:t>
      </w:r>
      <w:r w:rsidR="00DA0497">
        <w:rPr>
          <w:rFonts w:eastAsiaTheme="minorHAnsi"/>
          <w:bCs/>
          <w:lang w:eastAsia="en-US"/>
        </w:rPr>
        <w:t xml:space="preserve"> </w:t>
      </w:r>
      <w:r w:rsidR="000829DB" w:rsidRPr="000829DB">
        <w:rPr>
          <w:rFonts w:eastAsiaTheme="minorHAnsi"/>
          <w:bCs/>
          <w:lang w:eastAsia="en-US"/>
        </w:rPr>
        <w:t>Об утверждении муниципальной программы «</w:t>
      </w:r>
      <w:r w:rsidR="0083096A" w:rsidRPr="0097053C">
        <w:rPr>
          <w:color w:val="000000"/>
        </w:rPr>
        <w:t>Профилактика правонарушений в сфере общественного порядка в Нижневартовском районе</w:t>
      </w:r>
      <w:r w:rsidR="000829DB" w:rsidRPr="000829DB">
        <w:rPr>
          <w:rFonts w:eastAsiaTheme="minorHAnsi"/>
          <w:bCs/>
          <w:lang w:eastAsia="en-US"/>
        </w:rPr>
        <w:t>»</w:t>
      </w:r>
      <w:r>
        <w:rPr>
          <w:rFonts w:eastAsiaTheme="minorHAnsi"/>
          <w:lang w:eastAsia="en-US"/>
        </w:rPr>
        <w:t>;</w:t>
      </w:r>
    </w:p>
    <w:p w:rsidR="000829DB" w:rsidRPr="000829DB" w:rsidRDefault="000829DB" w:rsidP="000829DB">
      <w:pPr>
        <w:ind w:firstLine="709"/>
        <w:jc w:val="both"/>
        <w:rPr>
          <w:rFonts w:eastAsiaTheme="minorHAnsi"/>
          <w:lang w:eastAsia="en-US"/>
        </w:rPr>
      </w:pPr>
      <w:r w:rsidRPr="000829DB">
        <w:rPr>
          <w:rFonts w:eastAsiaTheme="minorHAnsi"/>
          <w:lang w:eastAsia="en-US"/>
        </w:rPr>
        <w:t xml:space="preserve">от </w:t>
      </w:r>
      <w:r w:rsidR="0083096A">
        <w:rPr>
          <w:rFonts w:eastAsiaTheme="minorHAnsi"/>
          <w:lang w:eastAsia="en-US"/>
        </w:rPr>
        <w:t>24.11.</w:t>
      </w:r>
      <w:r w:rsidRPr="000829DB">
        <w:rPr>
          <w:rFonts w:eastAsiaTheme="minorHAnsi"/>
          <w:lang w:eastAsia="en-US"/>
        </w:rPr>
        <w:t xml:space="preserve">2022 № </w:t>
      </w:r>
      <w:r w:rsidR="0083096A">
        <w:rPr>
          <w:rFonts w:eastAsiaTheme="minorHAnsi"/>
          <w:lang w:eastAsia="en-US"/>
        </w:rPr>
        <w:t xml:space="preserve">2364 </w:t>
      </w:r>
      <w:r>
        <w:rPr>
          <w:rFonts w:eastAsiaTheme="minorHAnsi"/>
          <w:lang w:eastAsia="en-US"/>
        </w:rPr>
        <w:t>«</w:t>
      </w:r>
      <w:r w:rsidRPr="00663C14">
        <w:t>О внесении изменений в</w:t>
      </w:r>
      <w:r>
        <w:t xml:space="preserve"> приложения к </w:t>
      </w:r>
      <w:r w:rsidRPr="00663C14">
        <w:t>постановлени</w:t>
      </w:r>
      <w:r>
        <w:t xml:space="preserve">ю администрации района </w:t>
      </w:r>
      <w:r w:rsidR="0083096A" w:rsidRPr="00007AEF">
        <w:rPr>
          <w:rFonts w:eastAsiaTheme="minorHAnsi"/>
          <w:bCs/>
          <w:lang w:eastAsia="en-US"/>
        </w:rPr>
        <w:t xml:space="preserve">от </w:t>
      </w:r>
      <w:r w:rsidR="0083096A">
        <w:rPr>
          <w:rFonts w:eastAsiaTheme="minorHAnsi"/>
          <w:bCs/>
          <w:lang w:eastAsia="en-US"/>
        </w:rPr>
        <w:t>25.11.2021</w:t>
      </w:r>
      <w:r w:rsidR="0083096A" w:rsidRPr="00007AEF">
        <w:rPr>
          <w:rFonts w:eastAsiaTheme="minorHAnsi"/>
          <w:bCs/>
          <w:lang w:eastAsia="en-US"/>
        </w:rPr>
        <w:t xml:space="preserve"> № </w:t>
      </w:r>
      <w:r w:rsidR="0083096A">
        <w:rPr>
          <w:rFonts w:eastAsiaTheme="minorHAnsi"/>
          <w:bCs/>
          <w:lang w:eastAsia="en-US"/>
        </w:rPr>
        <w:t xml:space="preserve">2101 </w:t>
      </w:r>
      <w:r w:rsidR="0083096A" w:rsidRPr="000829DB">
        <w:rPr>
          <w:rFonts w:eastAsiaTheme="minorHAnsi"/>
          <w:bCs/>
          <w:lang w:eastAsia="en-US"/>
        </w:rPr>
        <w:t>Об утверждении муниципальной программы «</w:t>
      </w:r>
      <w:r w:rsidR="0083096A" w:rsidRPr="0097053C">
        <w:rPr>
          <w:color w:val="000000"/>
        </w:rPr>
        <w:t>Профилактика правонарушений в сфере общественного порядка в Нижневартовском районе</w:t>
      </w:r>
      <w:r w:rsidR="0083096A" w:rsidRPr="000829DB">
        <w:rPr>
          <w:rFonts w:eastAsiaTheme="minorHAnsi"/>
          <w:bCs/>
          <w:lang w:eastAsia="en-US"/>
        </w:rPr>
        <w:t>»</w:t>
      </w:r>
      <w:r>
        <w:rPr>
          <w:rFonts w:eastAsiaTheme="minorHAnsi"/>
          <w:lang w:eastAsia="en-US"/>
        </w:rPr>
        <w:t>;</w:t>
      </w:r>
    </w:p>
    <w:p w:rsidR="000829DB" w:rsidRPr="000829DB" w:rsidRDefault="000829DB" w:rsidP="000829DB">
      <w:pPr>
        <w:ind w:firstLine="709"/>
        <w:jc w:val="both"/>
        <w:rPr>
          <w:rFonts w:eastAsiaTheme="minorHAnsi"/>
          <w:lang w:eastAsia="en-US"/>
        </w:rPr>
      </w:pPr>
      <w:r w:rsidRPr="000829DB">
        <w:rPr>
          <w:rFonts w:eastAsiaTheme="minorHAnsi"/>
          <w:lang w:eastAsia="en-US"/>
        </w:rPr>
        <w:t xml:space="preserve">от </w:t>
      </w:r>
      <w:r w:rsidR="0083096A">
        <w:rPr>
          <w:rFonts w:eastAsiaTheme="minorHAnsi"/>
          <w:lang w:eastAsia="en-US"/>
        </w:rPr>
        <w:t>25.05</w:t>
      </w:r>
      <w:r w:rsidRPr="000829DB">
        <w:rPr>
          <w:rFonts w:eastAsiaTheme="minorHAnsi"/>
          <w:lang w:eastAsia="en-US"/>
        </w:rPr>
        <w:t>.202</w:t>
      </w:r>
      <w:r w:rsidR="0083096A">
        <w:rPr>
          <w:rFonts w:eastAsiaTheme="minorHAnsi"/>
          <w:lang w:eastAsia="en-US"/>
        </w:rPr>
        <w:t>3</w:t>
      </w:r>
      <w:r w:rsidRPr="000829DB">
        <w:rPr>
          <w:rFonts w:eastAsiaTheme="minorHAnsi"/>
          <w:lang w:eastAsia="en-US"/>
        </w:rPr>
        <w:t xml:space="preserve">№ </w:t>
      </w:r>
      <w:r w:rsidR="0083096A">
        <w:rPr>
          <w:rFonts w:eastAsiaTheme="minorHAnsi"/>
          <w:lang w:eastAsia="en-US"/>
        </w:rPr>
        <w:t>516</w:t>
      </w:r>
      <w:r>
        <w:rPr>
          <w:rFonts w:eastAsiaTheme="minorHAnsi"/>
          <w:lang w:eastAsia="en-US"/>
        </w:rPr>
        <w:t xml:space="preserve"> «</w:t>
      </w:r>
      <w:r w:rsidRPr="00663C14">
        <w:t>О внесении изменений в</w:t>
      </w:r>
      <w:r>
        <w:t xml:space="preserve"> приложения к </w:t>
      </w:r>
      <w:r w:rsidRPr="00663C14">
        <w:t>постановлени</w:t>
      </w:r>
      <w:r>
        <w:t xml:space="preserve">ю администрации района </w:t>
      </w:r>
      <w:r w:rsidR="0083096A" w:rsidRPr="00007AEF">
        <w:rPr>
          <w:rFonts w:eastAsiaTheme="minorHAnsi"/>
          <w:bCs/>
          <w:lang w:eastAsia="en-US"/>
        </w:rPr>
        <w:t xml:space="preserve">от </w:t>
      </w:r>
      <w:r w:rsidR="0083096A">
        <w:rPr>
          <w:rFonts w:eastAsiaTheme="minorHAnsi"/>
          <w:bCs/>
          <w:lang w:eastAsia="en-US"/>
        </w:rPr>
        <w:t>25.11.2021</w:t>
      </w:r>
      <w:r w:rsidR="0083096A" w:rsidRPr="00007AEF">
        <w:rPr>
          <w:rFonts w:eastAsiaTheme="minorHAnsi"/>
          <w:bCs/>
          <w:lang w:eastAsia="en-US"/>
        </w:rPr>
        <w:t xml:space="preserve"> № </w:t>
      </w:r>
      <w:r w:rsidR="0083096A">
        <w:rPr>
          <w:rFonts w:eastAsiaTheme="minorHAnsi"/>
          <w:bCs/>
          <w:lang w:eastAsia="en-US"/>
        </w:rPr>
        <w:t xml:space="preserve">2101 </w:t>
      </w:r>
      <w:r w:rsidR="0083096A" w:rsidRPr="000829DB">
        <w:rPr>
          <w:rFonts w:eastAsiaTheme="minorHAnsi"/>
          <w:bCs/>
          <w:lang w:eastAsia="en-US"/>
        </w:rPr>
        <w:t>Об утверждении муниципальной программы «</w:t>
      </w:r>
      <w:r w:rsidR="0083096A" w:rsidRPr="0097053C">
        <w:rPr>
          <w:color w:val="000000"/>
        </w:rPr>
        <w:t>Профилактика правонарушений в сфере общественного порядка в Нижневартовском районе</w:t>
      </w:r>
      <w:r w:rsidR="0083096A" w:rsidRPr="000829DB">
        <w:rPr>
          <w:rFonts w:eastAsiaTheme="minorHAnsi"/>
          <w:bCs/>
          <w:lang w:eastAsia="en-US"/>
        </w:rPr>
        <w:t>»</w:t>
      </w:r>
      <w:r w:rsidR="0083096A">
        <w:rPr>
          <w:rFonts w:eastAsiaTheme="minorHAnsi"/>
          <w:bCs/>
          <w:lang w:eastAsia="en-US"/>
        </w:rPr>
        <w:t>.</w:t>
      </w:r>
    </w:p>
    <w:p w:rsidR="00007AEF" w:rsidRPr="005C2E30" w:rsidRDefault="00007AEF" w:rsidP="00007AEF">
      <w:pPr>
        <w:ind w:firstLine="708"/>
        <w:jc w:val="both"/>
        <w:rPr>
          <w:rFonts w:eastAsiaTheme="minorHAnsi"/>
          <w:sz w:val="20"/>
          <w:szCs w:val="20"/>
          <w:lang w:eastAsia="en-US"/>
        </w:rPr>
      </w:pPr>
    </w:p>
    <w:p w:rsidR="00007AEF" w:rsidRPr="00007AEF" w:rsidRDefault="00FD79C2" w:rsidP="00007AEF">
      <w:pPr>
        <w:ind w:firstLine="708"/>
        <w:jc w:val="both"/>
        <w:rPr>
          <w:rFonts w:eastAsiaTheme="minorHAnsi"/>
          <w:lang w:eastAsia="en-US"/>
        </w:rPr>
      </w:pPr>
      <w:r>
        <w:rPr>
          <w:rFonts w:eastAsia="Calibri"/>
          <w:lang w:eastAsia="en-US"/>
        </w:rPr>
        <w:t>3</w:t>
      </w:r>
      <w:r w:rsidR="00125AC5" w:rsidRPr="00125FB8">
        <w:rPr>
          <w:rFonts w:eastAsia="Calibri"/>
          <w:lang w:eastAsia="en-US"/>
        </w:rPr>
        <w:t>. 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www.n</w:t>
      </w:r>
      <w:r w:rsidR="00125AC5" w:rsidRPr="00125FB8">
        <w:rPr>
          <w:rFonts w:eastAsia="Calibri"/>
          <w:lang w:val="en-US" w:eastAsia="en-US"/>
        </w:rPr>
        <w:t>vraion</w:t>
      </w:r>
      <w:r w:rsidR="00125AC5" w:rsidRPr="00125FB8">
        <w:rPr>
          <w:rFonts w:eastAsia="Calibri"/>
          <w:lang w:eastAsia="en-US"/>
        </w:rPr>
        <w:t>.</w:t>
      </w:r>
      <w:r w:rsidR="00125AC5" w:rsidRPr="00125FB8">
        <w:rPr>
          <w:rFonts w:eastAsia="Calibri"/>
          <w:lang w:val="en-US" w:eastAsia="en-US"/>
        </w:rPr>
        <w:t>ru</w:t>
      </w:r>
      <w:r w:rsidR="00007AEF" w:rsidRPr="00007AEF">
        <w:rPr>
          <w:rFonts w:eastAsiaTheme="minorHAnsi"/>
          <w:lang w:eastAsia="en-US"/>
        </w:rPr>
        <w:t>.</w:t>
      </w:r>
    </w:p>
    <w:p w:rsidR="00007AEF" w:rsidRPr="005C2E30" w:rsidRDefault="00007AEF" w:rsidP="00007AEF">
      <w:pPr>
        <w:ind w:firstLine="708"/>
        <w:jc w:val="both"/>
        <w:rPr>
          <w:rFonts w:eastAsiaTheme="minorHAnsi"/>
          <w:sz w:val="20"/>
          <w:szCs w:val="20"/>
          <w:lang w:eastAsia="en-US"/>
        </w:rPr>
      </w:pPr>
    </w:p>
    <w:p w:rsidR="00125AC5" w:rsidRPr="00125FB8" w:rsidRDefault="00FD79C2" w:rsidP="00125AC5">
      <w:pPr>
        <w:ind w:firstLine="709"/>
        <w:jc w:val="both"/>
        <w:rPr>
          <w:rFonts w:eastAsia="Calibri"/>
          <w:lang w:eastAsia="en-US"/>
        </w:rPr>
      </w:pPr>
      <w:r>
        <w:rPr>
          <w:rFonts w:eastAsia="Calibri"/>
          <w:lang w:eastAsia="en-US"/>
        </w:rPr>
        <w:t>4</w:t>
      </w:r>
      <w:r w:rsidR="00125AC5" w:rsidRPr="00125FB8">
        <w:rPr>
          <w:rFonts w:eastAsia="Calibri"/>
          <w:lang w:eastAsia="en-US"/>
        </w:rPr>
        <w:t>. Управлению общественных связей и информационной политики администрации района (С.Ю. Маликов) опубликовать постановление                                       в приложении «Официальный бюллетень» к районной газете «Новости Приобья».</w:t>
      </w:r>
    </w:p>
    <w:p w:rsidR="00007AEF" w:rsidRPr="005C2E30" w:rsidRDefault="00125AC5" w:rsidP="00BC68BF">
      <w:pPr>
        <w:ind w:firstLine="709"/>
        <w:jc w:val="both"/>
        <w:rPr>
          <w:rFonts w:eastAsia="Calibri"/>
          <w:sz w:val="20"/>
          <w:szCs w:val="20"/>
          <w:lang w:eastAsia="en-US"/>
        </w:rPr>
      </w:pPr>
      <w:r w:rsidRPr="00125FB8">
        <w:rPr>
          <w:rFonts w:eastAsia="Calibri"/>
          <w:lang w:eastAsia="en-US"/>
        </w:rPr>
        <w:t xml:space="preserve"> </w:t>
      </w:r>
    </w:p>
    <w:p w:rsidR="00007AEF" w:rsidRPr="00007AEF" w:rsidRDefault="00007AEF" w:rsidP="00007AEF">
      <w:pPr>
        <w:ind w:left="708"/>
        <w:jc w:val="both"/>
        <w:rPr>
          <w:rFonts w:eastAsiaTheme="minorHAnsi"/>
          <w:lang w:eastAsia="en-US"/>
        </w:rPr>
      </w:pPr>
      <w:r w:rsidRPr="00007AEF">
        <w:rPr>
          <w:rFonts w:eastAsiaTheme="minorHAnsi"/>
          <w:lang w:eastAsia="en-US"/>
        </w:rPr>
        <w:t>5.</w:t>
      </w:r>
      <w:r w:rsidR="001A3571">
        <w:rPr>
          <w:rFonts w:eastAsiaTheme="minorHAnsi"/>
          <w:lang w:eastAsia="en-US"/>
        </w:rPr>
        <w:t xml:space="preserve"> </w:t>
      </w:r>
      <w:r w:rsidRPr="00007AEF">
        <w:rPr>
          <w:rFonts w:eastAsiaTheme="minorHAnsi"/>
          <w:lang w:eastAsia="en-US"/>
        </w:rPr>
        <w:t>Постановление вступает в силу с 1 января 202</w:t>
      </w:r>
      <w:r w:rsidR="00125AC5">
        <w:rPr>
          <w:rFonts w:eastAsiaTheme="minorHAnsi"/>
          <w:lang w:eastAsia="en-US"/>
        </w:rPr>
        <w:t xml:space="preserve">4 </w:t>
      </w:r>
      <w:r w:rsidRPr="00007AEF">
        <w:rPr>
          <w:rFonts w:eastAsiaTheme="minorHAnsi"/>
          <w:lang w:eastAsia="en-US"/>
        </w:rPr>
        <w:t>года.</w:t>
      </w:r>
    </w:p>
    <w:p w:rsidR="00007AEF" w:rsidRPr="005C2E30" w:rsidRDefault="00007AEF" w:rsidP="00007AEF">
      <w:pPr>
        <w:ind w:left="708"/>
        <w:jc w:val="both"/>
        <w:rPr>
          <w:rFonts w:eastAsiaTheme="minorHAnsi"/>
          <w:sz w:val="20"/>
          <w:szCs w:val="20"/>
          <w:lang w:eastAsia="en-US"/>
        </w:rPr>
      </w:pPr>
    </w:p>
    <w:p w:rsidR="0083096A" w:rsidRPr="0097053C" w:rsidRDefault="00007AEF" w:rsidP="0083096A">
      <w:pPr>
        <w:widowControl w:val="0"/>
        <w:autoSpaceDE w:val="0"/>
        <w:autoSpaceDN w:val="0"/>
        <w:ind w:firstLine="709"/>
        <w:jc w:val="both"/>
        <w:rPr>
          <w:color w:val="000000"/>
        </w:rPr>
      </w:pPr>
      <w:r w:rsidRPr="00D31893">
        <w:rPr>
          <w:rFonts w:eastAsiaTheme="minorHAnsi"/>
          <w:highlight w:val="yellow"/>
          <w:lang w:eastAsia="en-US"/>
        </w:rPr>
        <w:t>6.</w:t>
      </w:r>
      <w:r w:rsidR="001A3571" w:rsidRPr="00D31893">
        <w:rPr>
          <w:rFonts w:eastAsiaTheme="minorHAnsi"/>
          <w:highlight w:val="yellow"/>
          <w:lang w:eastAsia="en-US"/>
        </w:rPr>
        <w:t xml:space="preserve"> </w:t>
      </w:r>
      <w:r w:rsidR="00D31893" w:rsidRPr="00D31893">
        <w:rPr>
          <w:color w:val="000000" w:themeColor="text1"/>
          <w:highlight w:val="yellow"/>
        </w:rPr>
        <w:t>Контроль за выполнением постановления оставляю за собой</w:t>
      </w:r>
      <w:r w:rsidR="0083096A" w:rsidRPr="00D31893">
        <w:rPr>
          <w:color w:val="000000"/>
          <w:highlight w:val="yellow"/>
        </w:rPr>
        <w:t>.</w:t>
      </w:r>
    </w:p>
    <w:p w:rsidR="0016155A" w:rsidRDefault="00487BE9" w:rsidP="00D062A5">
      <w:pPr>
        <w:tabs>
          <w:tab w:val="left" w:pos="0"/>
        </w:tabs>
        <w:jc w:val="both"/>
        <w:rPr>
          <w:szCs w:val="20"/>
        </w:rPr>
      </w:pPr>
      <w:r>
        <w:rPr>
          <w:szCs w:val="24"/>
        </w:rPr>
        <w:t>Глава района                                                                                        Б.А. Саломати</w:t>
      </w:r>
      <w:r w:rsidR="00A35CA9">
        <w:rPr>
          <w:szCs w:val="24"/>
        </w:rPr>
        <w:t>н</w:t>
      </w:r>
    </w:p>
    <w:p w:rsidR="00007AEF" w:rsidRDefault="00007AEF" w:rsidP="001238F8">
      <w:pPr>
        <w:jc w:val="both"/>
        <w:rPr>
          <w:szCs w:val="20"/>
        </w:rPr>
        <w:sectPr w:rsidR="00007AEF" w:rsidSect="00D062A5">
          <w:headerReference w:type="default" r:id="rId8"/>
          <w:pgSz w:w="11907" w:h="16840" w:code="9"/>
          <w:pgMar w:top="1134" w:right="567" w:bottom="1134" w:left="1701" w:header="720" w:footer="720" w:gutter="0"/>
          <w:cols w:space="720"/>
          <w:noEndnote/>
          <w:docGrid w:linePitch="381"/>
        </w:sectPr>
      </w:pPr>
    </w:p>
    <w:p w:rsidR="004903A1" w:rsidRDefault="004903A1" w:rsidP="001A3571">
      <w:pPr>
        <w:tabs>
          <w:tab w:val="left" w:pos="315"/>
        </w:tabs>
        <w:autoSpaceDE w:val="0"/>
        <w:autoSpaceDN w:val="0"/>
        <w:adjustRightInd w:val="0"/>
        <w:ind w:left="9923" w:right="253"/>
        <w:jc w:val="both"/>
        <w:rPr>
          <w:rFonts w:eastAsiaTheme="minorHAnsi"/>
          <w:color w:val="000000"/>
          <w:lang w:eastAsia="en-US"/>
        </w:rPr>
      </w:pPr>
    </w:p>
    <w:p w:rsidR="00007AEF" w:rsidRPr="00007AEF" w:rsidRDefault="00007AEF" w:rsidP="001A3571">
      <w:pPr>
        <w:tabs>
          <w:tab w:val="left" w:pos="315"/>
        </w:tabs>
        <w:autoSpaceDE w:val="0"/>
        <w:autoSpaceDN w:val="0"/>
        <w:adjustRightInd w:val="0"/>
        <w:ind w:left="9923" w:right="253"/>
        <w:jc w:val="both"/>
        <w:rPr>
          <w:rFonts w:eastAsiaTheme="minorHAnsi"/>
          <w:color w:val="000000"/>
          <w:lang w:eastAsia="en-US"/>
        </w:rPr>
      </w:pPr>
      <w:r w:rsidRPr="00007AEF">
        <w:rPr>
          <w:rFonts w:eastAsiaTheme="minorHAnsi"/>
          <w:color w:val="000000"/>
          <w:lang w:eastAsia="en-US"/>
        </w:rPr>
        <w:t xml:space="preserve">Приложение </w:t>
      </w:r>
      <w:r w:rsidR="00A77648">
        <w:rPr>
          <w:rFonts w:eastAsiaTheme="minorHAnsi"/>
          <w:color w:val="000000"/>
          <w:lang w:eastAsia="en-US"/>
        </w:rPr>
        <w:t>к</w:t>
      </w:r>
      <w:r w:rsidRPr="00007AEF">
        <w:rPr>
          <w:rFonts w:eastAsiaTheme="minorHAnsi"/>
          <w:color w:val="000000"/>
          <w:lang w:eastAsia="en-US"/>
        </w:rPr>
        <w:t xml:space="preserve"> постановлению </w:t>
      </w:r>
    </w:p>
    <w:p w:rsidR="00007AEF" w:rsidRPr="00007AEF" w:rsidRDefault="00007AEF" w:rsidP="001A3571">
      <w:pPr>
        <w:tabs>
          <w:tab w:val="left" w:pos="315"/>
        </w:tabs>
        <w:autoSpaceDE w:val="0"/>
        <w:autoSpaceDN w:val="0"/>
        <w:adjustRightInd w:val="0"/>
        <w:ind w:left="9923" w:right="253"/>
        <w:jc w:val="both"/>
        <w:rPr>
          <w:rFonts w:eastAsiaTheme="minorHAnsi"/>
          <w:color w:val="000000"/>
          <w:lang w:eastAsia="en-US"/>
        </w:rPr>
      </w:pPr>
      <w:r w:rsidRPr="00007AEF">
        <w:rPr>
          <w:rFonts w:eastAsiaTheme="minorHAnsi"/>
          <w:color w:val="000000"/>
          <w:lang w:eastAsia="en-US"/>
        </w:rPr>
        <w:t>администрации района</w:t>
      </w:r>
    </w:p>
    <w:p w:rsidR="00007AEF" w:rsidRPr="00007AEF" w:rsidRDefault="001A3571" w:rsidP="001A3571">
      <w:pPr>
        <w:tabs>
          <w:tab w:val="left" w:pos="315"/>
        </w:tabs>
        <w:autoSpaceDE w:val="0"/>
        <w:autoSpaceDN w:val="0"/>
        <w:adjustRightInd w:val="0"/>
        <w:ind w:left="9923" w:right="253"/>
        <w:jc w:val="both"/>
        <w:rPr>
          <w:rFonts w:eastAsiaTheme="minorHAnsi"/>
          <w:color w:val="000000"/>
          <w:lang w:eastAsia="en-US"/>
        </w:rPr>
      </w:pPr>
      <w:r>
        <w:rPr>
          <w:rFonts w:eastAsiaTheme="minorHAnsi"/>
          <w:color w:val="000000"/>
          <w:lang w:eastAsia="en-US"/>
        </w:rPr>
        <w:t xml:space="preserve">от </w:t>
      </w:r>
      <w:r w:rsidR="00007AEF" w:rsidRPr="00007AEF">
        <w:rPr>
          <w:rFonts w:eastAsiaTheme="minorHAnsi"/>
          <w:color w:val="000000"/>
          <w:lang w:eastAsia="en-US"/>
        </w:rPr>
        <w:t xml:space="preserve">№ </w:t>
      </w:r>
    </w:p>
    <w:p w:rsidR="00007AEF" w:rsidRDefault="00007AEF" w:rsidP="00007AEF">
      <w:pPr>
        <w:tabs>
          <w:tab w:val="left" w:pos="315"/>
        </w:tabs>
        <w:autoSpaceDE w:val="0"/>
        <w:autoSpaceDN w:val="0"/>
        <w:adjustRightInd w:val="0"/>
        <w:jc w:val="right"/>
        <w:rPr>
          <w:rFonts w:asciiTheme="minorHAnsi" w:eastAsiaTheme="minorHAnsi" w:hAnsiTheme="minorHAnsi" w:cs="Arial"/>
          <w:color w:val="000000"/>
          <w:sz w:val="22"/>
          <w:szCs w:val="22"/>
          <w:lang w:eastAsia="en-US"/>
        </w:rPr>
      </w:pPr>
    </w:p>
    <w:p w:rsidR="00007AEF" w:rsidRPr="0083096A" w:rsidRDefault="0073460D" w:rsidP="0073460D">
      <w:pPr>
        <w:jc w:val="center"/>
        <w:rPr>
          <w:rFonts w:eastAsiaTheme="minorHAnsi"/>
          <w:b/>
          <w:lang w:eastAsia="en-US"/>
        </w:rPr>
      </w:pPr>
      <w:r>
        <w:rPr>
          <w:rFonts w:eastAsiaTheme="minorHAnsi"/>
          <w:b/>
          <w:bCs/>
          <w:kern w:val="32"/>
          <w:lang w:eastAsia="en-US"/>
        </w:rPr>
        <w:t xml:space="preserve">Муниципальная </w:t>
      </w:r>
      <w:r w:rsidRPr="000829DB">
        <w:rPr>
          <w:rFonts w:eastAsiaTheme="minorHAnsi"/>
          <w:b/>
          <w:bCs/>
          <w:kern w:val="32"/>
          <w:lang w:eastAsia="en-US"/>
        </w:rPr>
        <w:t xml:space="preserve">программа </w:t>
      </w:r>
      <w:r w:rsidRPr="0083096A">
        <w:rPr>
          <w:rFonts w:eastAsiaTheme="minorHAnsi"/>
          <w:b/>
          <w:lang w:eastAsia="en-US"/>
        </w:rPr>
        <w:t>«</w:t>
      </w:r>
      <w:r w:rsidR="0083096A" w:rsidRPr="0083096A">
        <w:rPr>
          <w:b/>
          <w:color w:val="000000"/>
        </w:rPr>
        <w:t>Профилактика правонарушений в сфере общественного порядка в Нижневартовском районе</w:t>
      </w:r>
      <w:r w:rsidRPr="0083096A">
        <w:rPr>
          <w:rFonts w:eastAsiaTheme="minorHAnsi"/>
          <w:b/>
          <w:lang w:eastAsia="en-US"/>
        </w:rPr>
        <w:t>»</w:t>
      </w:r>
    </w:p>
    <w:p w:rsidR="004903A1" w:rsidRPr="0083096A" w:rsidRDefault="004903A1" w:rsidP="004903A1">
      <w:pPr>
        <w:jc w:val="center"/>
        <w:rPr>
          <w:rFonts w:eastAsiaTheme="minorHAnsi"/>
          <w:b/>
          <w:lang w:eastAsia="en-US"/>
        </w:rPr>
      </w:pPr>
    </w:p>
    <w:p w:rsidR="004903A1" w:rsidRDefault="004903A1" w:rsidP="004903A1">
      <w:pPr>
        <w:jc w:val="center"/>
        <w:rPr>
          <w:rFonts w:eastAsiaTheme="minorHAnsi"/>
          <w:b/>
          <w:lang w:eastAsia="en-US"/>
        </w:rPr>
      </w:pPr>
      <w:r>
        <w:rPr>
          <w:rFonts w:eastAsiaTheme="minorHAnsi"/>
          <w:b/>
          <w:lang w:eastAsia="en-US"/>
        </w:rPr>
        <w:t>Паспорт муниципальной программы</w:t>
      </w:r>
    </w:p>
    <w:p w:rsidR="004903A1" w:rsidRPr="0083096A" w:rsidRDefault="004903A1" w:rsidP="004903A1">
      <w:pPr>
        <w:jc w:val="center"/>
        <w:rPr>
          <w:rFonts w:eastAsiaTheme="minorHAnsi"/>
          <w:b/>
          <w:lang w:eastAsia="en-US"/>
        </w:rPr>
      </w:pPr>
      <w:r w:rsidRPr="0083096A">
        <w:rPr>
          <w:rFonts w:eastAsiaTheme="minorHAnsi"/>
          <w:b/>
          <w:lang w:eastAsia="en-US"/>
        </w:rPr>
        <w:t>«</w:t>
      </w:r>
      <w:r w:rsidR="0083096A" w:rsidRPr="0083096A">
        <w:rPr>
          <w:b/>
          <w:color w:val="000000"/>
        </w:rPr>
        <w:t>Профилактика правонарушений в сфере общественного порядка в Нижневартовском районе</w:t>
      </w:r>
      <w:r w:rsidRPr="0083096A">
        <w:rPr>
          <w:rFonts w:eastAsiaTheme="minorHAnsi"/>
          <w:b/>
          <w:lang w:eastAsia="en-US"/>
        </w:rPr>
        <w:t>»</w:t>
      </w:r>
    </w:p>
    <w:p w:rsidR="004903A1" w:rsidRPr="0083096A" w:rsidRDefault="004903A1" w:rsidP="004903A1">
      <w:pPr>
        <w:jc w:val="center"/>
        <w:rPr>
          <w:rFonts w:eastAsiaTheme="minorHAnsi"/>
          <w:b/>
          <w:lang w:eastAsia="en-US"/>
        </w:rPr>
      </w:pPr>
      <w:r w:rsidRPr="0083096A">
        <w:rPr>
          <w:rFonts w:eastAsiaTheme="minorHAnsi"/>
          <w:b/>
          <w:lang w:eastAsia="en-US"/>
        </w:rPr>
        <w:t xml:space="preserve">(далее - муниципальная программа, район) </w:t>
      </w:r>
    </w:p>
    <w:p w:rsidR="004903A1" w:rsidRPr="00CD40FD" w:rsidRDefault="004903A1" w:rsidP="004903A1">
      <w:pPr>
        <w:jc w:val="center"/>
        <w:rPr>
          <w:sz w:val="16"/>
          <w:szCs w:val="16"/>
        </w:rPr>
      </w:pPr>
    </w:p>
    <w:p w:rsidR="0073460D" w:rsidRPr="004903A1" w:rsidRDefault="004903A1" w:rsidP="004903A1">
      <w:pPr>
        <w:jc w:val="center"/>
        <w:rPr>
          <w:sz w:val="24"/>
          <w:szCs w:val="24"/>
        </w:rPr>
      </w:pPr>
      <w:r>
        <w:rPr>
          <w:sz w:val="24"/>
          <w:szCs w:val="24"/>
        </w:rPr>
        <w:t>1.Основные положения</w:t>
      </w:r>
    </w:p>
    <w:tbl>
      <w:tblPr>
        <w:tblpPr w:leftFromText="180" w:rightFromText="180" w:vertAnchor="page" w:horzAnchor="margin" w:tblpY="5100"/>
        <w:tblW w:w="14879" w:type="dxa"/>
        <w:tblLook w:val="01E0" w:firstRow="1" w:lastRow="1" w:firstColumn="1" w:lastColumn="1" w:noHBand="0" w:noVBand="0"/>
      </w:tblPr>
      <w:tblGrid>
        <w:gridCol w:w="6894"/>
        <w:gridCol w:w="7985"/>
      </w:tblGrid>
      <w:tr w:rsidR="00FD79C2" w:rsidRPr="00E8280D" w:rsidTr="00E8280D">
        <w:trPr>
          <w:trHeight w:val="558"/>
        </w:trPr>
        <w:tc>
          <w:tcPr>
            <w:tcW w:w="6894" w:type="dxa"/>
            <w:tcBorders>
              <w:top w:val="single" w:sz="4" w:space="0" w:color="000000"/>
              <w:left w:val="single" w:sz="4" w:space="0" w:color="000000"/>
              <w:bottom w:val="single" w:sz="4" w:space="0" w:color="000000"/>
              <w:right w:val="single" w:sz="4" w:space="0" w:color="000000"/>
            </w:tcBorders>
          </w:tcPr>
          <w:p w:rsidR="00FD79C2" w:rsidRPr="00E8280D" w:rsidRDefault="00FD79C2" w:rsidP="0073460D">
            <w:pPr>
              <w:rPr>
                <w:sz w:val="22"/>
                <w:szCs w:val="22"/>
              </w:rPr>
            </w:pPr>
            <w:r w:rsidRPr="00E8280D">
              <w:rPr>
                <w:sz w:val="22"/>
                <w:szCs w:val="22"/>
              </w:rPr>
              <w:t>Куратор муниципальной программы</w:t>
            </w:r>
          </w:p>
        </w:tc>
        <w:tc>
          <w:tcPr>
            <w:tcW w:w="7985" w:type="dxa"/>
            <w:tcBorders>
              <w:top w:val="single" w:sz="4" w:space="0" w:color="000000"/>
              <w:left w:val="single" w:sz="4" w:space="0" w:color="000000"/>
              <w:bottom w:val="single" w:sz="4" w:space="0" w:color="000000"/>
              <w:right w:val="single" w:sz="4" w:space="0" w:color="000000"/>
            </w:tcBorders>
          </w:tcPr>
          <w:p w:rsidR="00FD79C2" w:rsidRPr="00E8280D" w:rsidRDefault="00E8280D" w:rsidP="00E8280D">
            <w:pPr>
              <w:jc w:val="both"/>
              <w:rPr>
                <w:sz w:val="22"/>
                <w:szCs w:val="22"/>
              </w:rPr>
            </w:pPr>
            <w:hyperlink r:id="rId9" w:history="1">
              <w:r w:rsidRPr="00E8280D">
                <w:rPr>
                  <w:rStyle w:val="af9"/>
                  <w:color w:val="auto"/>
                  <w:sz w:val="22"/>
                  <w:szCs w:val="22"/>
                  <w:u w:val="none"/>
                </w:rPr>
                <w:t xml:space="preserve">Заместитель главы района по </w:t>
              </w:r>
              <w:r>
                <w:rPr>
                  <w:rStyle w:val="af9"/>
                  <w:color w:val="auto"/>
                  <w:sz w:val="22"/>
                  <w:szCs w:val="22"/>
                  <w:u w:val="none"/>
                </w:rPr>
                <w:t>управлению</w:t>
              </w:r>
            </w:hyperlink>
            <w:r>
              <w:rPr>
                <w:sz w:val="22"/>
                <w:szCs w:val="22"/>
              </w:rPr>
              <w:t xml:space="preserve"> делами и развитию местного самоуправления</w:t>
            </w:r>
          </w:p>
        </w:tc>
      </w:tr>
      <w:tr w:rsidR="00FD79C2" w:rsidRPr="00E8280D" w:rsidTr="00E8280D">
        <w:trPr>
          <w:trHeight w:val="269"/>
        </w:trPr>
        <w:tc>
          <w:tcPr>
            <w:tcW w:w="6894" w:type="dxa"/>
            <w:tcBorders>
              <w:top w:val="single" w:sz="4" w:space="0" w:color="000000"/>
              <w:left w:val="single" w:sz="4" w:space="0" w:color="000000"/>
              <w:bottom w:val="single" w:sz="4" w:space="0" w:color="000000"/>
              <w:right w:val="single" w:sz="4" w:space="0" w:color="000000"/>
            </w:tcBorders>
          </w:tcPr>
          <w:p w:rsidR="00FD79C2" w:rsidRPr="00E8280D" w:rsidRDefault="00FD79C2" w:rsidP="0073460D">
            <w:pPr>
              <w:rPr>
                <w:sz w:val="22"/>
                <w:szCs w:val="22"/>
              </w:rPr>
            </w:pPr>
            <w:r w:rsidRPr="00E8280D">
              <w:rPr>
                <w:sz w:val="22"/>
                <w:szCs w:val="22"/>
              </w:rPr>
              <w:t>Ответственный исполнитель муниципальной программы</w:t>
            </w:r>
          </w:p>
        </w:tc>
        <w:tc>
          <w:tcPr>
            <w:tcW w:w="7985" w:type="dxa"/>
            <w:tcBorders>
              <w:top w:val="single" w:sz="4" w:space="0" w:color="000000"/>
              <w:left w:val="single" w:sz="4" w:space="0" w:color="000000"/>
              <w:bottom w:val="single" w:sz="4" w:space="0" w:color="000000"/>
              <w:right w:val="single" w:sz="4" w:space="0" w:color="000000"/>
            </w:tcBorders>
          </w:tcPr>
          <w:p w:rsidR="0083096A" w:rsidRPr="00E8280D" w:rsidRDefault="0083096A" w:rsidP="0083096A">
            <w:pPr>
              <w:rPr>
                <w:rFonts w:eastAsia="Calibri"/>
                <w:sz w:val="22"/>
                <w:szCs w:val="22"/>
                <w:lang w:eastAsia="en-US"/>
              </w:rPr>
            </w:pPr>
            <w:r w:rsidRPr="00E8280D">
              <w:rPr>
                <w:rFonts w:eastAsia="Calibri"/>
                <w:sz w:val="22"/>
                <w:szCs w:val="22"/>
                <w:lang w:eastAsia="en-US"/>
              </w:rPr>
              <w:t>отдел по вопросам общественной безопасности администрации района</w:t>
            </w:r>
          </w:p>
          <w:p w:rsidR="00FD79C2" w:rsidRPr="00E8280D" w:rsidRDefault="00FD79C2" w:rsidP="00DD66F0">
            <w:pPr>
              <w:jc w:val="both"/>
              <w:rPr>
                <w:sz w:val="22"/>
                <w:szCs w:val="22"/>
              </w:rPr>
            </w:pPr>
          </w:p>
        </w:tc>
      </w:tr>
      <w:tr w:rsidR="00FD79C2" w:rsidRPr="00E8280D" w:rsidTr="00E8280D">
        <w:trPr>
          <w:trHeight w:val="318"/>
        </w:trPr>
        <w:tc>
          <w:tcPr>
            <w:tcW w:w="6894" w:type="dxa"/>
            <w:tcBorders>
              <w:top w:val="single" w:sz="4" w:space="0" w:color="000000"/>
              <w:left w:val="single" w:sz="4" w:space="0" w:color="000000"/>
              <w:bottom w:val="single" w:sz="4" w:space="0" w:color="000000"/>
              <w:right w:val="single" w:sz="4" w:space="0" w:color="000000"/>
            </w:tcBorders>
          </w:tcPr>
          <w:p w:rsidR="00FD79C2" w:rsidRPr="00E8280D" w:rsidRDefault="00FD79C2" w:rsidP="0073460D">
            <w:pPr>
              <w:rPr>
                <w:sz w:val="22"/>
                <w:szCs w:val="22"/>
                <w:lang w:val="en-US"/>
              </w:rPr>
            </w:pPr>
            <w:r w:rsidRPr="00E8280D">
              <w:rPr>
                <w:sz w:val="22"/>
                <w:szCs w:val="22"/>
              </w:rPr>
              <w:t>Период реализации муниципальной программы</w:t>
            </w:r>
            <w:r w:rsidRPr="00E8280D">
              <w:rPr>
                <w:sz w:val="22"/>
                <w:szCs w:val="22"/>
                <w:lang w:val="en-US"/>
              </w:rPr>
              <w:t xml:space="preserve"> </w:t>
            </w:r>
          </w:p>
        </w:tc>
        <w:tc>
          <w:tcPr>
            <w:tcW w:w="7985" w:type="dxa"/>
            <w:tcBorders>
              <w:top w:val="single" w:sz="4" w:space="0" w:color="000000"/>
              <w:left w:val="single" w:sz="4" w:space="0" w:color="000000"/>
              <w:bottom w:val="single" w:sz="4" w:space="0" w:color="000000"/>
              <w:right w:val="single" w:sz="4" w:space="0" w:color="000000"/>
            </w:tcBorders>
          </w:tcPr>
          <w:p w:rsidR="00FD79C2" w:rsidRPr="00E8280D" w:rsidRDefault="00FD79C2" w:rsidP="0073460D">
            <w:pPr>
              <w:jc w:val="both"/>
              <w:rPr>
                <w:sz w:val="22"/>
                <w:szCs w:val="22"/>
              </w:rPr>
            </w:pPr>
            <w:r w:rsidRPr="00E8280D">
              <w:rPr>
                <w:sz w:val="22"/>
                <w:szCs w:val="22"/>
              </w:rPr>
              <w:t>2024-2030 годы</w:t>
            </w:r>
          </w:p>
        </w:tc>
      </w:tr>
      <w:tr w:rsidR="00FD79C2" w:rsidRPr="00E8280D" w:rsidTr="00E8280D">
        <w:trPr>
          <w:trHeight w:val="281"/>
        </w:trPr>
        <w:tc>
          <w:tcPr>
            <w:tcW w:w="6894" w:type="dxa"/>
            <w:tcBorders>
              <w:top w:val="single" w:sz="4" w:space="0" w:color="000000"/>
              <w:left w:val="single" w:sz="4" w:space="0" w:color="000000"/>
              <w:right w:val="single" w:sz="4" w:space="0" w:color="000000"/>
            </w:tcBorders>
          </w:tcPr>
          <w:p w:rsidR="00FD79C2" w:rsidRPr="00E8280D" w:rsidRDefault="00FD79C2" w:rsidP="0073460D">
            <w:pPr>
              <w:rPr>
                <w:sz w:val="22"/>
                <w:szCs w:val="22"/>
              </w:rPr>
            </w:pPr>
            <w:r w:rsidRPr="00E8280D">
              <w:rPr>
                <w:sz w:val="22"/>
                <w:szCs w:val="22"/>
              </w:rPr>
              <w:t>Цели муниципальной программы</w:t>
            </w:r>
          </w:p>
        </w:tc>
        <w:tc>
          <w:tcPr>
            <w:tcW w:w="7985" w:type="dxa"/>
            <w:tcBorders>
              <w:top w:val="single" w:sz="4" w:space="0" w:color="000000"/>
              <w:left w:val="single" w:sz="4" w:space="0" w:color="000000"/>
              <w:right w:val="single" w:sz="4" w:space="0" w:color="000000"/>
            </w:tcBorders>
          </w:tcPr>
          <w:p w:rsidR="0083096A" w:rsidRPr="00E8280D" w:rsidRDefault="00691426" w:rsidP="0083096A">
            <w:pPr>
              <w:rPr>
                <w:sz w:val="22"/>
                <w:szCs w:val="22"/>
              </w:rPr>
            </w:pPr>
            <w:r w:rsidRPr="00E8280D">
              <w:rPr>
                <w:sz w:val="22"/>
                <w:szCs w:val="22"/>
              </w:rPr>
              <w:t>С</w:t>
            </w:r>
            <w:r w:rsidR="0083096A" w:rsidRPr="00E8280D">
              <w:rPr>
                <w:sz w:val="22"/>
                <w:szCs w:val="22"/>
              </w:rPr>
              <w:t>нижение уровня преступности</w:t>
            </w:r>
          </w:p>
          <w:p w:rsidR="00FD79C2" w:rsidRPr="00E8280D" w:rsidRDefault="00FD79C2" w:rsidP="0073460D">
            <w:pPr>
              <w:jc w:val="both"/>
              <w:rPr>
                <w:sz w:val="22"/>
                <w:szCs w:val="22"/>
              </w:rPr>
            </w:pPr>
          </w:p>
        </w:tc>
      </w:tr>
      <w:tr w:rsidR="009D28A9" w:rsidRPr="00E8280D" w:rsidTr="00E8280D">
        <w:trPr>
          <w:trHeight w:val="227"/>
        </w:trPr>
        <w:tc>
          <w:tcPr>
            <w:tcW w:w="6894" w:type="dxa"/>
            <w:vMerge w:val="restart"/>
            <w:tcBorders>
              <w:top w:val="single" w:sz="4" w:space="0" w:color="000000"/>
              <w:left w:val="single" w:sz="4" w:space="0" w:color="000000"/>
              <w:right w:val="single" w:sz="4" w:space="0" w:color="000000"/>
            </w:tcBorders>
          </w:tcPr>
          <w:p w:rsidR="009D28A9" w:rsidRPr="00E8280D" w:rsidRDefault="009D28A9" w:rsidP="0073460D">
            <w:pPr>
              <w:rPr>
                <w:sz w:val="22"/>
                <w:szCs w:val="22"/>
              </w:rPr>
            </w:pPr>
            <w:r w:rsidRPr="00E8280D">
              <w:rPr>
                <w:sz w:val="22"/>
                <w:szCs w:val="22"/>
              </w:rPr>
              <w:t>Подпрограммы муниципальной программы</w:t>
            </w:r>
          </w:p>
        </w:tc>
        <w:tc>
          <w:tcPr>
            <w:tcW w:w="7985" w:type="dxa"/>
            <w:tcBorders>
              <w:top w:val="single" w:sz="4" w:space="0" w:color="000000"/>
              <w:left w:val="single" w:sz="4" w:space="0" w:color="000000"/>
              <w:right w:val="single" w:sz="4" w:space="0" w:color="000000"/>
            </w:tcBorders>
          </w:tcPr>
          <w:p w:rsidR="009D28A9" w:rsidRPr="00E8280D" w:rsidRDefault="0083096A" w:rsidP="0083096A">
            <w:pPr>
              <w:numPr>
                <w:ilvl w:val="0"/>
                <w:numId w:val="33"/>
              </w:numPr>
              <w:spacing w:after="205"/>
              <w:ind w:hanging="283"/>
              <w:rPr>
                <w:sz w:val="22"/>
                <w:szCs w:val="22"/>
              </w:rPr>
            </w:pPr>
            <w:r w:rsidRPr="00E8280D">
              <w:rPr>
                <w:sz w:val="22"/>
                <w:szCs w:val="22"/>
              </w:rPr>
              <w:t xml:space="preserve"> Профилактика правонарушений. </w:t>
            </w:r>
          </w:p>
        </w:tc>
      </w:tr>
      <w:tr w:rsidR="009D28A9" w:rsidRPr="00E8280D" w:rsidTr="00E8280D">
        <w:trPr>
          <w:trHeight w:val="267"/>
        </w:trPr>
        <w:tc>
          <w:tcPr>
            <w:tcW w:w="6894" w:type="dxa"/>
            <w:vMerge/>
            <w:tcBorders>
              <w:left w:val="single" w:sz="4" w:space="0" w:color="000000"/>
              <w:right w:val="single" w:sz="4" w:space="0" w:color="000000"/>
            </w:tcBorders>
          </w:tcPr>
          <w:p w:rsidR="009D28A9" w:rsidRPr="00E8280D" w:rsidRDefault="009D28A9" w:rsidP="0073460D">
            <w:pPr>
              <w:rPr>
                <w:sz w:val="22"/>
                <w:szCs w:val="22"/>
              </w:rPr>
            </w:pPr>
          </w:p>
        </w:tc>
        <w:tc>
          <w:tcPr>
            <w:tcW w:w="7985" w:type="dxa"/>
            <w:tcBorders>
              <w:top w:val="single" w:sz="4" w:space="0" w:color="000000"/>
              <w:left w:val="single" w:sz="4" w:space="0" w:color="000000"/>
              <w:right w:val="single" w:sz="4" w:space="0" w:color="000000"/>
            </w:tcBorders>
          </w:tcPr>
          <w:p w:rsidR="009D28A9" w:rsidRPr="00E8280D" w:rsidRDefault="009D28A9" w:rsidP="0015645A">
            <w:pPr>
              <w:autoSpaceDE w:val="0"/>
              <w:autoSpaceDN w:val="0"/>
              <w:adjustRightInd w:val="0"/>
              <w:rPr>
                <w:rFonts w:cs="Arial"/>
                <w:sz w:val="22"/>
                <w:szCs w:val="22"/>
              </w:rPr>
            </w:pPr>
            <w:r w:rsidRPr="00E8280D">
              <w:rPr>
                <w:rFonts w:cs="Arial"/>
                <w:sz w:val="22"/>
                <w:szCs w:val="22"/>
              </w:rPr>
              <w:t xml:space="preserve">2. </w:t>
            </w:r>
            <w:r w:rsidR="0083096A" w:rsidRPr="00E8280D">
              <w:rPr>
                <w:sz w:val="22"/>
                <w:szCs w:val="22"/>
              </w:rPr>
              <w:t xml:space="preserve"> Профилактика безнадзорности и правонарушений несовершеннолетних</w:t>
            </w:r>
          </w:p>
        </w:tc>
      </w:tr>
      <w:tr w:rsidR="00FD79C2" w:rsidRPr="00E8280D" w:rsidTr="00E8280D">
        <w:trPr>
          <w:trHeight w:val="359"/>
        </w:trPr>
        <w:tc>
          <w:tcPr>
            <w:tcW w:w="6894" w:type="dxa"/>
            <w:tcBorders>
              <w:top w:val="single" w:sz="4" w:space="0" w:color="000000"/>
              <w:left w:val="single" w:sz="4" w:space="0" w:color="000000"/>
              <w:bottom w:val="single" w:sz="4" w:space="0" w:color="000000"/>
              <w:right w:val="single" w:sz="4" w:space="0" w:color="000000"/>
            </w:tcBorders>
          </w:tcPr>
          <w:p w:rsidR="00FD79C2" w:rsidRPr="00E8280D" w:rsidRDefault="00FD79C2" w:rsidP="0073460D">
            <w:pPr>
              <w:rPr>
                <w:sz w:val="22"/>
                <w:szCs w:val="22"/>
              </w:rPr>
            </w:pPr>
            <w:r w:rsidRPr="00E8280D">
              <w:rPr>
                <w:sz w:val="22"/>
                <w:szCs w:val="22"/>
              </w:rPr>
              <w:t>Объемы финансового обеспечения за весь период реализации</w:t>
            </w:r>
          </w:p>
        </w:tc>
        <w:tc>
          <w:tcPr>
            <w:tcW w:w="7985" w:type="dxa"/>
            <w:tcBorders>
              <w:top w:val="single" w:sz="4" w:space="0" w:color="000000"/>
              <w:left w:val="single" w:sz="4" w:space="0" w:color="000000"/>
              <w:bottom w:val="single" w:sz="4" w:space="0" w:color="000000"/>
              <w:right w:val="single" w:sz="4" w:space="0" w:color="000000"/>
            </w:tcBorders>
          </w:tcPr>
          <w:p w:rsidR="00FD79C2" w:rsidRPr="00E8280D" w:rsidRDefault="00BF661E" w:rsidP="0073460D">
            <w:pPr>
              <w:rPr>
                <w:sz w:val="22"/>
                <w:szCs w:val="22"/>
              </w:rPr>
            </w:pPr>
            <w:r w:rsidRPr="00E8280D">
              <w:rPr>
                <w:sz w:val="22"/>
                <w:szCs w:val="22"/>
              </w:rPr>
              <w:t xml:space="preserve">1414,2 </w:t>
            </w:r>
            <w:r w:rsidR="00817919" w:rsidRPr="00E8280D">
              <w:rPr>
                <w:sz w:val="22"/>
                <w:szCs w:val="22"/>
              </w:rPr>
              <w:t>тыс.руб.</w:t>
            </w:r>
          </w:p>
        </w:tc>
      </w:tr>
      <w:tr w:rsidR="00FD79C2" w:rsidRPr="00E8280D" w:rsidTr="00E8280D">
        <w:trPr>
          <w:trHeight w:val="845"/>
        </w:trPr>
        <w:tc>
          <w:tcPr>
            <w:tcW w:w="6894" w:type="dxa"/>
            <w:tcBorders>
              <w:top w:val="single" w:sz="4" w:space="0" w:color="000000"/>
              <w:left w:val="single" w:sz="4" w:space="0" w:color="000000"/>
              <w:bottom w:val="single" w:sz="4" w:space="0" w:color="000000"/>
              <w:right w:val="single" w:sz="4" w:space="0" w:color="000000"/>
            </w:tcBorders>
          </w:tcPr>
          <w:p w:rsidR="00FD79C2" w:rsidRPr="00E8280D" w:rsidRDefault="00FD79C2" w:rsidP="0073460D">
            <w:pPr>
              <w:rPr>
                <w:sz w:val="22"/>
                <w:szCs w:val="22"/>
              </w:rPr>
            </w:pPr>
            <w:r w:rsidRPr="00E8280D">
              <w:rPr>
                <w:sz w:val="22"/>
                <w:szCs w:val="22"/>
              </w:rPr>
              <w:t>Связь с национальными целями развития Российской Федерации/ государственными программами Ханты-Мансийского автономного округа-Югры</w:t>
            </w:r>
          </w:p>
        </w:tc>
        <w:tc>
          <w:tcPr>
            <w:tcW w:w="7985" w:type="dxa"/>
            <w:tcBorders>
              <w:top w:val="single" w:sz="4" w:space="0" w:color="000000"/>
              <w:left w:val="single" w:sz="4" w:space="0" w:color="000000"/>
              <w:bottom w:val="single" w:sz="4" w:space="0" w:color="000000"/>
              <w:right w:val="single" w:sz="4" w:space="0" w:color="000000"/>
            </w:tcBorders>
          </w:tcPr>
          <w:p w:rsidR="00FD79C2" w:rsidRPr="00E8280D" w:rsidRDefault="0083096A" w:rsidP="0083096A">
            <w:pPr>
              <w:jc w:val="both"/>
              <w:rPr>
                <w:sz w:val="22"/>
                <w:szCs w:val="22"/>
              </w:rPr>
            </w:pPr>
            <w:r w:rsidRPr="00E8280D">
              <w:rPr>
                <w:sz w:val="22"/>
                <w:szCs w:val="22"/>
              </w:rPr>
              <w:t>Государственная программа Ханты-Мансийского автономного округа-Югры «Безопасность жизнедеятельности и профилактика правонарушений»</w:t>
            </w:r>
          </w:p>
        </w:tc>
      </w:tr>
    </w:tbl>
    <w:p w:rsidR="00233C41" w:rsidRDefault="00233C41" w:rsidP="0083096A">
      <w:pPr>
        <w:rPr>
          <w:sz w:val="24"/>
          <w:szCs w:val="24"/>
        </w:rPr>
      </w:pPr>
    </w:p>
    <w:p w:rsidR="00B40782" w:rsidRPr="00B40782" w:rsidRDefault="00B40782" w:rsidP="00B40782">
      <w:pPr>
        <w:jc w:val="center"/>
        <w:rPr>
          <w:sz w:val="24"/>
          <w:szCs w:val="24"/>
        </w:rPr>
      </w:pPr>
      <w:r w:rsidRPr="00B40782">
        <w:rPr>
          <w:sz w:val="24"/>
          <w:szCs w:val="24"/>
        </w:rPr>
        <w:t xml:space="preserve">2. Показатели муниципальной программы </w:t>
      </w:r>
    </w:p>
    <w:p w:rsidR="00B40782" w:rsidRPr="00B40782" w:rsidRDefault="00B40782" w:rsidP="00B40782">
      <w:pPr>
        <w:rPr>
          <w:rFonts w:eastAsia="Calibri"/>
          <w:sz w:val="24"/>
          <w:szCs w:val="24"/>
        </w:rPr>
      </w:pPr>
    </w:p>
    <w:tbl>
      <w:tblPr>
        <w:tblW w:w="14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552"/>
        <w:gridCol w:w="1276"/>
        <w:gridCol w:w="708"/>
        <w:gridCol w:w="709"/>
        <w:gridCol w:w="709"/>
        <w:gridCol w:w="851"/>
        <w:gridCol w:w="708"/>
        <w:gridCol w:w="709"/>
        <w:gridCol w:w="709"/>
        <w:gridCol w:w="851"/>
        <w:gridCol w:w="1984"/>
        <w:gridCol w:w="1135"/>
        <w:gridCol w:w="1421"/>
        <w:gridCol w:w="14"/>
      </w:tblGrid>
      <w:tr w:rsidR="00B72F0C" w:rsidRPr="00E8280D" w:rsidTr="00147339">
        <w:trPr>
          <w:gridAfter w:val="1"/>
          <w:wAfter w:w="14" w:type="dxa"/>
          <w:trHeight w:val="444"/>
        </w:trPr>
        <w:tc>
          <w:tcPr>
            <w:tcW w:w="562" w:type="dxa"/>
            <w:vMerge w:val="restart"/>
          </w:tcPr>
          <w:p w:rsidR="00B40782" w:rsidRPr="00E8280D" w:rsidRDefault="00B40782" w:rsidP="004E4030">
            <w:pPr>
              <w:jc w:val="center"/>
              <w:rPr>
                <w:sz w:val="22"/>
                <w:szCs w:val="22"/>
              </w:rPr>
            </w:pPr>
            <w:r w:rsidRPr="00E8280D">
              <w:rPr>
                <w:sz w:val="22"/>
                <w:szCs w:val="22"/>
              </w:rPr>
              <w:t>№ п/п</w:t>
            </w:r>
          </w:p>
        </w:tc>
        <w:tc>
          <w:tcPr>
            <w:tcW w:w="2552" w:type="dxa"/>
            <w:vMerge w:val="restart"/>
          </w:tcPr>
          <w:p w:rsidR="00B40782" w:rsidRPr="00E8280D" w:rsidRDefault="00B40782" w:rsidP="004E4030">
            <w:pPr>
              <w:jc w:val="center"/>
              <w:rPr>
                <w:sz w:val="22"/>
                <w:szCs w:val="22"/>
              </w:rPr>
            </w:pPr>
            <w:r w:rsidRPr="00E8280D">
              <w:rPr>
                <w:sz w:val="22"/>
                <w:szCs w:val="22"/>
              </w:rPr>
              <w:t>Наименование показателя</w:t>
            </w:r>
          </w:p>
        </w:tc>
        <w:tc>
          <w:tcPr>
            <w:tcW w:w="1276" w:type="dxa"/>
            <w:vMerge w:val="restart"/>
          </w:tcPr>
          <w:p w:rsidR="00B40782" w:rsidRPr="00E8280D" w:rsidRDefault="00B40782" w:rsidP="004E4030">
            <w:pPr>
              <w:jc w:val="center"/>
              <w:rPr>
                <w:sz w:val="22"/>
                <w:szCs w:val="22"/>
                <w:highlight w:val="yellow"/>
              </w:rPr>
            </w:pPr>
            <w:r w:rsidRPr="00E8280D">
              <w:rPr>
                <w:sz w:val="22"/>
                <w:szCs w:val="22"/>
              </w:rPr>
              <w:t>Единица измерения (по ОКЕИ)</w:t>
            </w:r>
          </w:p>
        </w:tc>
        <w:tc>
          <w:tcPr>
            <w:tcW w:w="1417" w:type="dxa"/>
            <w:gridSpan w:val="2"/>
          </w:tcPr>
          <w:p w:rsidR="00B40782" w:rsidRPr="00E8280D" w:rsidRDefault="00B40782" w:rsidP="004E4030">
            <w:pPr>
              <w:jc w:val="center"/>
              <w:rPr>
                <w:sz w:val="22"/>
                <w:szCs w:val="22"/>
              </w:rPr>
            </w:pPr>
            <w:r w:rsidRPr="00E8280D">
              <w:rPr>
                <w:sz w:val="22"/>
                <w:szCs w:val="22"/>
              </w:rPr>
              <w:t xml:space="preserve">Базовое значение </w:t>
            </w:r>
          </w:p>
        </w:tc>
        <w:tc>
          <w:tcPr>
            <w:tcW w:w="4537" w:type="dxa"/>
            <w:gridSpan w:val="6"/>
            <w:tcBorders>
              <w:bottom w:val="single" w:sz="4" w:space="0" w:color="auto"/>
            </w:tcBorders>
          </w:tcPr>
          <w:p w:rsidR="00B40782" w:rsidRPr="00E8280D" w:rsidRDefault="00B40782" w:rsidP="004E4030">
            <w:pPr>
              <w:jc w:val="center"/>
              <w:rPr>
                <w:sz w:val="22"/>
                <w:szCs w:val="22"/>
              </w:rPr>
            </w:pPr>
            <w:r w:rsidRPr="00E8280D">
              <w:rPr>
                <w:sz w:val="22"/>
                <w:szCs w:val="22"/>
              </w:rPr>
              <w:t>Значение показателя по годам</w:t>
            </w:r>
          </w:p>
        </w:tc>
        <w:tc>
          <w:tcPr>
            <w:tcW w:w="1984" w:type="dxa"/>
            <w:vMerge w:val="restart"/>
          </w:tcPr>
          <w:p w:rsidR="00B40782" w:rsidRPr="00E8280D" w:rsidRDefault="00B40782" w:rsidP="004E4030">
            <w:pPr>
              <w:jc w:val="center"/>
              <w:rPr>
                <w:sz w:val="22"/>
                <w:szCs w:val="22"/>
              </w:rPr>
            </w:pPr>
            <w:r w:rsidRPr="00E8280D">
              <w:rPr>
                <w:sz w:val="22"/>
                <w:szCs w:val="22"/>
              </w:rPr>
              <w:t xml:space="preserve">Документ </w:t>
            </w:r>
          </w:p>
        </w:tc>
        <w:tc>
          <w:tcPr>
            <w:tcW w:w="1135" w:type="dxa"/>
            <w:vMerge w:val="restart"/>
          </w:tcPr>
          <w:p w:rsidR="00B40782" w:rsidRPr="00E8280D" w:rsidRDefault="00B40782" w:rsidP="004E4030">
            <w:pPr>
              <w:jc w:val="center"/>
              <w:rPr>
                <w:sz w:val="22"/>
                <w:szCs w:val="22"/>
              </w:rPr>
            </w:pPr>
            <w:r w:rsidRPr="00E8280D">
              <w:rPr>
                <w:sz w:val="22"/>
                <w:szCs w:val="22"/>
              </w:rPr>
              <w:t xml:space="preserve">Ответственный за </w:t>
            </w:r>
            <w:r w:rsidRPr="00E8280D">
              <w:rPr>
                <w:sz w:val="22"/>
                <w:szCs w:val="22"/>
              </w:rPr>
              <w:lastRenderedPageBreak/>
              <w:t xml:space="preserve">достижение показателя </w:t>
            </w:r>
          </w:p>
        </w:tc>
        <w:tc>
          <w:tcPr>
            <w:tcW w:w="1421" w:type="dxa"/>
            <w:vMerge w:val="restart"/>
            <w:shd w:val="clear" w:color="auto" w:fill="FFFFFF"/>
          </w:tcPr>
          <w:p w:rsidR="00B40782" w:rsidRPr="00E8280D" w:rsidRDefault="00B40782" w:rsidP="004E4030">
            <w:pPr>
              <w:jc w:val="center"/>
              <w:rPr>
                <w:sz w:val="22"/>
                <w:szCs w:val="22"/>
              </w:rPr>
            </w:pPr>
            <w:r w:rsidRPr="00E8280D">
              <w:rPr>
                <w:sz w:val="22"/>
                <w:szCs w:val="22"/>
              </w:rPr>
              <w:lastRenderedPageBreak/>
              <w:t>Связь с показателям</w:t>
            </w:r>
            <w:r w:rsidRPr="00E8280D">
              <w:rPr>
                <w:sz w:val="22"/>
                <w:szCs w:val="22"/>
              </w:rPr>
              <w:lastRenderedPageBreak/>
              <w:t xml:space="preserve">и национальных целей </w:t>
            </w:r>
          </w:p>
        </w:tc>
      </w:tr>
      <w:tr w:rsidR="00B72F0C" w:rsidRPr="00E8280D" w:rsidTr="00147339">
        <w:trPr>
          <w:gridAfter w:val="1"/>
          <w:wAfter w:w="14" w:type="dxa"/>
          <w:trHeight w:val="594"/>
        </w:trPr>
        <w:tc>
          <w:tcPr>
            <w:tcW w:w="562" w:type="dxa"/>
            <w:vMerge/>
          </w:tcPr>
          <w:p w:rsidR="00B40782" w:rsidRPr="00E8280D" w:rsidRDefault="00B40782" w:rsidP="004E4030">
            <w:pPr>
              <w:jc w:val="center"/>
              <w:rPr>
                <w:sz w:val="22"/>
                <w:szCs w:val="22"/>
              </w:rPr>
            </w:pPr>
          </w:p>
        </w:tc>
        <w:tc>
          <w:tcPr>
            <w:tcW w:w="2552" w:type="dxa"/>
            <w:vMerge/>
          </w:tcPr>
          <w:p w:rsidR="00B40782" w:rsidRPr="00E8280D" w:rsidRDefault="00B40782" w:rsidP="004E4030">
            <w:pPr>
              <w:jc w:val="center"/>
              <w:rPr>
                <w:sz w:val="22"/>
                <w:szCs w:val="22"/>
              </w:rPr>
            </w:pPr>
          </w:p>
        </w:tc>
        <w:tc>
          <w:tcPr>
            <w:tcW w:w="1276" w:type="dxa"/>
            <w:vMerge/>
          </w:tcPr>
          <w:p w:rsidR="00B40782" w:rsidRPr="00E8280D" w:rsidRDefault="00B40782" w:rsidP="004E4030">
            <w:pPr>
              <w:jc w:val="center"/>
              <w:rPr>
                <w:sz w:val="22"/>
                <w:szCs w:val="22"/>
              </w:rPr>
            </w:pPr>
          </w:p>
        </w:tc>
        <w:tc>
          <w:tcPr>
            <w:tcW w:w="708" w:type="dxa"/>
          </w:tcPr>
          <w:p w:rsidR="00B40782" w:rsidRPr="00E8280D" w:rsidRDefault="00B40782" w:rsidP="004E4030">
            <w:pPr>
              <w:jc w:val="center"/>
              <w:rPr>
                <w:sz w:val="22"/>
                <w:szCs w:val="22"/>
              </w:rPr>
            </w:pPr>
            <w:r w:rsidRPr="00E8280D">
              <w:rPr>
                <w:sz w:val="22"/>
                <w:szCs w:val="22"/>
              </w:rPr>
              <w:t>значение</w:t>
            </w:r>
          </w:p>
        </w:tc>
        <w:tc>
          <w:tcPr>
            <w:tcW w:w="709" w:type="dxa"/>
            <w:tcBorders>
              <w:right w:val="single" w:sz="4" w:space="0" w:color="auto"/>
            </w:tcBorders>
          </w:tcPr>
          <w:p w:rsidR="00B40782" w:rsidRPr="00E8280D" w:rsidRDefault="00B40782" w:rsidP="004E4030">
            <w:pPr>
              <w:jc w:val="center"/>
              <w:rPr>
                <w:sz w:val="22"/>
                <w:szCs w:val="22"/>
              </w:rPr>
            </w:pPr>
            <w:r w:rsidRPr="00E8280D">
              <w:rPr>
                <w:sz w:val="22"/>
                <w:szCs w:val="22"/>
              </w:rPr>
              <w:t>год</w:t>
            </w:r>
          </w:p>
        </w:tc>
        <w:tc>
          <w:tcPr>
            <w:tcW w:w="709" w:type="dxa"/>
            <w:tcBorders>
              <w:top w:val="single" w:sz="4" w:space="0" w:color="auto"/>
              <w:left w:val="single" w:sz="4" w:space="0" w:color="auto"/>
              <w:bottom w:val="single" w:sz="4" w:space="0" w:color="auto"/>
              <w:right w:val="single" w:sz="4" w:space="0" w:color="auto"/>
            </w:tcBorders>
          </w:tcPr>
          <w:p w:rsidR="00B40782" w:rsidRPr="00E8280D" w:rsidRDefault="00EB25FB" w:rsidP="004E4030">
            <w:pPr>
              <w:jc w:val="center"/>
              <w:rPr>
                <w:sz w:val="22"/>
                <w:szCs w:val="22"/>
              </w:rPr>
            </w:pPr>
            <w:r w:rsidRPr="00E8280D">
              <w:rPr>
                <w:sz w:val="22"/>
                <w:szCs w:val="22"/>
              </w:rPr>
              <w:t>2024</w:t>
            </w:r>
          </w:p>
        </w:tc>
        <w:tc>
          <w:tcPr>
            <w:tcW w:w="851" w:type="dxa"/>
            <w:tcBorders>
              <w:top w:val="single" w:sz="4" w:space="0" w:color="auto"/>
              <w:left w:val="single" w:sz="4" w:space="0" w:color="auto"/>
              <w:bottom w:val="single" w:sz="4" w:space="0" w:color="auto"/>
              <w:right w:val="single" w:sz="4" w:space="0" w:color="auto"/>
            </w:tcBorders>
          </w:tcPr>
          <w:p w:rsidR="00B40782" w:rsidRPr="00E8280D" w:rsidRDefault="00EB25FB" w:rsidP="004E4030">
            <w:pPr>
              <w:jc w:val="center"/>
              <w:rPr>
                <w:sz w:val="22"/>
                <w:szCs w:val="22"/>
              </w:rPr>
            </w:pPr>
            <w:r w:rsidRPr="00E8280D">
              <w:rPr>
                <w:sz w:val="22"/>
                <w:szCs w:val="22"/>
              </w:rPr>
              <w:t>2025</w:t>
            </w:r>
          </w:p>
        </w:tc>
        <w:tc>
          <w:tcPr>
            <w:tcW w:w="708" w:type="dxa"/>
            <w:tcBorders>
              <w:top w:val="single" w:sz="4" w:space="0" w:color="auto"/>
              <w:left w:val="single" w:sz="4" w:space="0" w:color="auto"/>
              <w:bottom w:val="single" w:sz="4" w:space="0" w:color="auto"/>
              <w:right w:val="single" w:sz="4" w:space="0" w:color="auto"/>
            </w:tcBorders>
          </w:tcPr>
          <w:p w:rsidR="00B40782" w:rsidRPr="00E8280D" w:rsidRDefault="00EB25FB" w:rsidP="004E4030">
            <w:pPr>
              <w:jc w:val="center"/>
              <w:rPr>
                <w:sz w:val="22"/>
                <w:szCs w:val="22"/>
              </w:rPr>
            </w:pPr>
            <w:r w:rsidRPr="00E8280D">
              <w:rPr>
                <w:sz w:val="22"/>
                <w:szCs w:val="22"/>
              </w:rPr>
              <w:t>2026</w:t>
            </w:r>
          </w:p>
        </w:tc>
        <w:tc>
          <w:tcPr>
            <w:tcW w:w="709" w:type="dxa"/>
            <w:tcBorders>
              <w:top w:val="single" w:sz="4" w:space="0" w:color="auto"/>
              <w:left w:val="single" w:sz="4" w:space="0" w:color="auto"/>
              <w:bottom w:val="single" w:sz="4" w:space="0" w:color="auto"/>
              <w:right w:val="single" w:sz="4" w:space="0" w:color="auto"/>
            </w:tcBorders>
          </w:tcPr>
          <w:p w:rsidR="00B40782" w:rsidRPr="00E8280D" w:rsidRDefault="00EB25FB" w:rsidP="004E4030">
            <w:pPr>
              <w:jc w:val="center"/>
              <w:rPr>
                <w:sz w:val="22"/>
                <w:szCs w:val="22"/>
              </w:rPr>
            </w:pPr>
            <w:r w:rsidRPr="00E8280D">
              <w:rPr>
                <w:sz w:val="22"/>
                <w:szCs w:val="22"/>
              </w:rPr>
              <w:t>2027</w:t>
            </w:r>
          </w:p>
        </w:tc>
        <w:tc>
          <w:tcPr>
            <w:tcW w:w="709" w:type="dxa"/>
            <w:tcBorders>
              <w:top w:val="single" w:sz="4" w:space="0" w:color="auto"/>
              <w:left w:val="single" w:sz="4" w:space="0" w:color="auto"/>
              <w:bottom w:val="single" w:sz="4" w:space="0" w:color="auto"/>
              <w:right w:val="single" w:sz="4" w:space="0" w:color="auto"/>
            </w:tcBorders>
          </w:tcPr>
          <w:p w:rsidR="00B40782" w:rsidRPr="00E8280D" w:rsidRDefault="00EB25FB" w:rsidP="004E4030">
            <w:pPr>
              <w:jc w:val="center"/>
              <w:rPr>
                <w:sz w:val="22"/>
                <w:szCs w:val="22"/>
              </w:rPr>
            </w:pPr>
            <w:r w:rsidRPr="00E8280D">
              <w:rPr>
                <w:sz w:val="22"/>
                <w:szCs w:val="22"/>
              </w:rPr>
              <w:t>2028</w:t>
            </w:r>
          </w:p>
        </w:tc>
        <w:tc>
          <w:tcPr>
            <w:tcW w:w="851" w:type="dxa"/>
            <w:tcBorders>
              <w:top w:val="single" w:sz="4" w:space="0" w:color="auto"/>
              <w:left w:val="single" w:sz="4" w:space="0" w:color="auto"/>
              <w:bottom w:val="single" w:sz="4" w:space="0" w:color="auto"/>
            </w:tcBorders>
          </w:tcPr>
          <w:p w:rsidR="00B40782" w:rsidRPr="00E8280D" w:rsidRDefault="00B40782" w:rsidP="004E4030">
            <w:pPr>
              <w:jc w:val="center"/>
              <w:rPr>
                <w:sz w:val="22"/>
                <w:szCs w:val="22"/>
              </w:rPr>
            </w:pPr>
            <w:r w:rsidRPr="00E8280D">
              <w:rPr>
                <w:sz w:val="22"/>
                <w:szCs w:val="22"/>
              </w:rPr>
              <w:t>на момент окончания реализации муниципальной программы</w:t>
            </w:r>
          </w:p>
        </w:tc>
        <w:tc>
          <w:tcPr>
            <w:tcW w:w="1984" w:type="dxa"/>
            <w:vMerge/>
          </w:tcPr>
          <w:p w:rsidR="00B40782" w:rsidRPr="00E8280D" w:rsidRDefault="00B40782" w:rsidP="004E4030">
            <w:pPr>
              <w:jc w:val="center"/>
              <w:rPr>
                <w:sz w:val="22"/>
                <w:szCs w:val="22"/>
              </w:rPr>
            </w:pPr>
          </w:p>
        </w:tc>
        <w:tc>
          <w:tcPr>
            <w:tcW w:w="1135" w:type="dxa"/>
            <w:vMerge/>
          </w:tcPr>
          <w:p w:rsidR="00B40782" w:rsidRPr="00E8280D" w:rsidRDefault="00B40782" w:rsidP="004E4030">
            <w:pPr>
              <w:jc w:val="center"/>
              <w:rPr>
                <w:sz w:val="22"/>
                <w:szCs w:val="22"/>
              </w:rPr>
            </w:pPr>
          </w:p>
        </w:tc>
        <w:tc>
          <w:tcPr>
            <w:tcW w:w="1421" w:type="dxa"/>
            <w:vMerge/>
            <w:shd w:val="clear" w:color="auto" w:fill="FFFFFF"/>
          </w:tcPr>
          <w:p w:rsidR="00B40782" w:rsidRPr="00E8280D" w:rsidRDefault="00B40782" w:rsidP="004E4030">
            <w:pPr>
              <w:jc w:val="center"/>
              <w:rPr>
                <w:sz w:val="22"/>
                <w:szCs w:val="22"/>
              </w:rPr>
            </w:pPr>
          </w:p>
        </w:tc>
      </w:tr>
      <w:tr w:rsidR="00B72F0C" w:rsidRPr="00E8280D" w:rsidTr="00147339">
        <w:trPr>
          <w:gridAfter w:val="1"/>
          <w:wAfter w:w="14" w:type="dxa"/>
          <w:trHeight w:val="298"/>
        </w:trPr>
        <w:tc>
          <w:tcPr>
            <w:tcW w:w="562" w:type="dxa"/>
          </w:tcPr>
          <w:p w:rsidR="00B40782" w:rsidRPr="00E8280D" w:rsidRDefault="00B40782" w:rsidP="004E4030">
            <w:pPr>
              <w:rPr>
                <w:sz w:val="22"/>
                <w:szCs w:val="22"/>
              </w:rPr>
            </w:pPr>
            <w:r w:rsidRPr="00E8280D">
              <w:rPr>
                <w:sz w:val="22"/>
                <w:szCs w:val="22"/>
              </w:rPr>
              <w:t>1</w:t>
            </w:r>
          </w:p>
        </w:tc>
        <w:tc>
          <w:tcPr>
            <w:tcW w:w="2552" w:type="dxa"/>
          </w:tcPr>
          <w:p w:rsidR="00B40782" w:rsidRPr="00E8280D" w:rsidRDefault="00B40782" w:rsidP="004E4030">
            <w:pPr>
              <w:ind w:right="-21"/>
              <w:contextualSpacing/>
              <w:rPr>
                <w:rFonts w:eastAsia="Calibri"/>
                <w:sz w:val="22"/>
                <w:szCs w:val="22"/>
                <w:lang w:eastAsia="en-US"/>
              </w:rPr>
            </w:pPr>
            <w:r w:rsidRPr="00E8280D">
              <w:rPr>
                <w:rFonts w:eastAsia="Calibri"/>
                <w:sz w:val="22"/>
                <w:szCs w:val="22"/>
                <w:lang w:eastAsia="en-US"/>
              </w:rPr>
              <w:t>2</w:t>
            </w:r>
          </w:p>
        </w:tc>
        <w:tc>
          <w:tcPr>
            <w:tcW w:w="1276" w:type="dxa"/>
          </w:tcPr>
          <w:p w:rsidR="00B40782" w:rsidRPr="00E8280D" w:rsidRDefault="00B40782" w:rsidP="004E4030">
            <w:pPr>
              <w:rPr>
                <w:sz w:val="22"/>
                <w:szCs w:val="22"/>
              </w:rPr>
            </w:pPr>
            <w:r w:rsidRPr="00E8280D">
              <w:rPr>
                <w:sz w:val="22"/>
                <w:szCs w:val="22"/>
              </w:rPr>
              <w:t>3</w:t>
            </w:r>
          </w:p>
        </w:tc>
        <w:tc>
          <w:tcPr>
            <w:tcW w:w="708" w:type="dxa"/>
          </w:tcPr>
          <w:p w:rsidR="00B40782" w:rsidRPr="00E8280D" w:rsidRDefault="00B40782" w:rsidP="004E4030">
            <w:pPr>
              <w:rPr>
                <w:sz w:val="22"/>
                <w:szCs w:val="22"/>
              </w:rPr>
            </w:pPr>
            <w:r w:rsidRPr="00E8280D">
              <w:rPr>
                <w:sz w:val="22"/>
                <w:szCs w:val="22"/>
              </w:rPr>
              <w:t>4</w:t>
            </w:r>
          </w:p>
        </w:tc>
        <w:tc>
          <w:tcPr>
            <w:tcW w:w="709" w:type="dxa"/>
            <w:tcBorders>
              <w:top w:val="single" w:sz="4" w:space="0" w:color="auto"/>
            </w:tcBorders>
          </w:tcPr>
          <w:p w:rsidR="00B40782" w:rsidRPr="00E8280D" w:rsidRDefault="00B40782" w:rsidP="004E4030">
            <w:pPr>
              <w:ind w:left="27"/>
              <w:contextualSpacing/>
              <w:rPr>
                <w:rFonts w:eastAsia="Calibri"/>
                <w:sz w:val="22"/>
                <w:szCs w:val="22"/>
                <w:lang w:eastAsia="en-US"/>
              </w:rPr>
            </w:pPr>
            <w:r w:rsidRPr="00E8280D">
              <w:rPr>
                <w:rFonts w:eastAsia="Calibri"/>
                <w:sz w:val="22"/>
                <w:szCs w:val="22"/>
                <w:lang w:eastAsia="en-US"/>
              </w:rPr>
              <w:t>5</w:t>
            </w:r>
          </w:p>
        </w:tc>
        <w:tc>
          <w:tcPr>
            <w:tcW w:w="709" w:type="dxa"/>
            <w:tcBorders>
              <w:top w:val="single" w:sz="4" w:space="0" w:color="auto"/>
            </w:tcBorders>
          </w:tcPr>
          <w:p w:rsidR="00B40782" w:rsidRPr="00E8280D" w:rsidRDefault="00B40782" w:rsidP="004E4030">
            <w:pPr>
              <w:rPr>
                <w:sz w:val="22"/>
                <w:szCs w:val="22"/>
              </w:rPr>
            </w:pPr>
            <w:r w:rsidRPr="00E8280D">
              <w:rPr>
                <w:sz w:val="22"/>
                <w:szCs w:val="22"/>
              </w:rPr>
              <w:t>6</w:t>
            </w:r>
          </w:p>
        </w:tc>
        <w:tc>
          <w:tcPr>
            <w:tcW w:w="851" w:type="dxa"/>
            <w:tcBorders>
              <w:top w:val="single" w:sz="4" w:space="0" w:color="auto"/>
            </w:tcBorders>
          </w:tcPr>
          <w:p w:rsidR="00B40782" w:rsidRPr="00E8280D" w:rsidRDefault="00B40782" w:rsidP="004E4030">
            <w:pPr>
              <w:ind w:left="-2"/>
              <w:contextualSpacing/>
              <w:rPr>
                <w:rFonts w:eastAsia="Calibri"/>
                <w:sz w:val="22"/>
                <w:szCs w:val="22"/>
                <w:lang w:eastAsia="en-US"/>
              </w:rPr>
            </w:pPr>
            <w:r w:rsidRPr="00E8280D">
              <w:rPr>
                <w:rFonts w:eastAsia="Calibri"/>
                <w:sz w:val="22"/>
                <w:szCs w:val="22"/>
                <w:lang w:eastAsia="en-US"/>
              </w:rPr>
              <w:t>7</w:t>
            </w:r>
          </w:p>
        </w:tc>
        <w:tc>
          <w:tcPr>
            <w:tcW w:w="708" w:type="dxa"/>
            <w:tcBorders>
              <w:top w:val="single" w:sz="4" w:space="0" w:color="auto"/>
            </w:tcBorders>
          </w:tcPr>
          <w:p w:rsidR="00B40782" w:rsidRPr="00E8280D" w:rsidRDefault="00B40782" w:rsidP="004E4030">
            <w:pPr>
              <w:contextualSpacing/>
              <w:rPr>
                <w:rFonts w:eastAsia="Calibri"/>
                <w:sz w:val="22"/>
                <w:szCs w:val="22"/>
                <w:lang w:eastAsia="en-US"/>
              </w:rPr>
            </w:pPr>
            <w:r w:rsidRPr="00E8280D">
              <w:rPr>
                <w:rFonts w:eastAsia="Calibri"/>
                <w:sz w:val="22"/>
                <w:szCs w:val="22"/>
                <w:lang w:eastAsia="en-US"/>
              </w:rPr>
              <w:t>8</w:t>
            </w:r>
          </w:p>
        </w:tc>
        <w:tc>
          <w:tcPr>
            <w:tcW w:w="709" w:type="dxa"/>
            <w:tcBorders>
              <w:top w:val="single" w:sz="4" w:space="0" w:color="auto"/>
            </w:tcBorders>
          </w:tcPr>
          <w:p w:rsidR="00B40782" w:rsidRPr="00E8280D" w:rsidRDefault="00B40782" w:rsidP="004E4030">
            <w:pPr>
              <w:contextualSpacing/>
              <w:rPr>
                <w:rFonts w:eastAsia="Calibri"/>
                <w:sz w:val="22"/>
                <w:szCs w:val="22"/>
                <w:lang w:eastAsia="en-US"/>
              </w:rPr>
            </w:pPr>
            <w:r w:rsidRPr="00E8280D">
              <w:rPr>
                <w:rFonts w:eastAsia="Calibri"/>
                <w:sz w:val="22"/>
                <w:szCs w:val="22"/>
                <w:lang w:eastAsia="en-US"/>
              </w:rPr>
              <w:t>9</w:t>
            </w:r>
          </w:p>
        </w:tc>
        <w:tc>
          <w:tcPr>
            <w:tcW w:w="709" w:type="dxa"/>
            <w:tcBorders>
              <w:top w:val="single" w:sz="4" w:space="0" w:color="auto"/>
            </w:tcBorders>
          </w:tcPr>
          <w:p w:rsidR="00B40782" w:rsidRPr="00E8280D" w:rsidRDefault="00B40782" w:rsidP="004E4030">
            <w:pPr>
              <w:contextualSpacing/>
              <w:rPr>
                <w:rFonts w:eastAsia="Calibri"/>
                <w:sz w:val="22"/>
                <w:szCs w:val="22"/>
                <w:lang w:eastAsia="en-US"/>
              </w:rPr>
            </w:pPr>
            <w:r w:rsidRPr="00E8280D">
              <w:rPr>
                <w:rFonts w:eastAsia="Calibri"/>
                <w:sz w:val="22"/>
                <w:szCs w:val="22"/>
                <w:lang w:eastAsia="en-US"/>
              </w:rPr>
              <w:t>10</w:t>
            </w:r>
          </w:p>
        </w:tc>
        <w:tc>
          <w:tcPr>
            <w:tcW w:w="851" w:type="dxa"/>
            <w:tcBorders>
              <w:top w:val="single" w:sz="4" w:space="0" w:color="auto"/>
            </w:tcBorders>
          </w:tcPr>
          <w:p w:rsidR="00B40782" w:rsidRPr="00E8280D" w:rsidRDefault="00B40782" w:rsidP="004E4030">
            <w:pPr>
              <w:contextualSpacing/>
              <w:rPr>
                <w:rFonts w:eastAsia="Calibri"/>
                <w:sz w:val="22"/>
                <w:szCs w:val="22"/>
                <w:lang w:eastAsia="en-US"/>
              </w:rPr>
            </w:pPr>
            <w:r w:rsidRPr="00E8280D">
              <w:rPr>
                <w:rFonts w:eastAsia="Calibri"/>
                <w:sz w:val="22"/>
                <w:szCs w:val="22"/>
                <w:lang w:eastAsia="en-US"/>
              </w:rPr>
              <w:t>11</w:t>
            </w:r>
          </w:p>
        </w:tc>
        <w:tc>
          <w:tcPr>
            <w:tcW w:w="1984" w:type="dxa"/>
          </w:tcPr>
          <w:p w:rsidR="00B40782" w:rsidRPr="00E8280D" w:rsidRDefault="00B40782" w:rsidP="004E4030">
            <w:pPr>
              <w:contextualSpacing/>
              <w:rPr>
                <w:rFonts w:eastAsia="Calibri"/>
                <w:sz w:val="22"/>
                <w:szCs w:val="22"/>
                <w:lang w:eastAsia="en-US"/>
              </w:rPr>
            </w:pPr>
            <w:r w:rsidRPr="00E8280D">
              <w:rPr>
                <w:rFonts w:eastAsia="Calibri"/>
                <w:sz w:val="22"/>
                <w:szCs w:val="22"/>
                <w:lang w:eastAsia="en-US"/>
              </w:rPr>
              <w:t>12</w:t>
            </w:r>
          </w:p>
        </w:tc>
        <w:tc>
          <w:tcPr>
            <w:tcW w:w="1135" w:type="dxa"/>
          </w:tcPr>
          <w:p w:rsidR="00B40782" w:rsidRPr="00E8280D" w:rsidRDefault="00B40782" w:rsidP="004E4030">
            <w:pPr>
              <w:contextualSpacing/>
              <w:rPr>
                <w:rFonts w:eastAsia="Calibri"/>
                <w:sz w:val="22"/>
                <w:szCs w:val="22"/>
                <w:lang w:eastAsia="en-US"/>
              </w:rPr>
            </w:pPr>
            <w:r w:rsidRPr="00E8280D">
              <w:rPr>
                <w:rFonts w:eastAsia="Calibri"/>
                <w:sz w:val="22"/>
                <w:szCs w:val="22"/>
                <w:lang w:eastAsia="en-US"/>
              </w:rPr>
              <w:t>13</w:t>
            </w:r>
          </w:p>
        </w:tc>
        <w:tc>
          <w:tcPr>
            <w:tcW w:w="1421" w:type="dxa"/>
          </w:tcPr>
          <w:p w:rsidR="00B40782" w:rsidRPr="00E8280D" w:rsidRDefault="00B40782" w:rsidP="004E4030">
            <w:pPr>
              <w:contextualSpacing/>
              <w:rPr>
                <w:rFonts w:eastAsia="Calibri"/>
                <w:sz w:val="22"/>
                <w:szCs w:val="22"/>
                <w:lang w:eastAsia="en-US"/>
              </w:rPr>
            </w:pPr>
            <w:r w:rsidRPr="00E8280D">
              <w:rPr>
                <w:rFonts w:eastAsia="Calibri"/>
                <w:sz w:val="22"/>
                <w:szCs w:val="22"/>
                <w:lang w:eastAsia="en-US"/>
              </w:rPr>
              <w:t>14</w:t>
            </w:r>
          </w:p>
        </w:tc>
      </w:tr>
      <w:tr w:rsidR="00B40782" w:rsidRPr="00E8280D" w:rsidTr="00147339">
        <w:trPr>
          <w:trHeight w:val="372"/>
        </w:trPr>
        <w:tc>
          <w:tcPr>
            <w:tcW w:w="14898" w:type="dxa"/>
            <w:gridSpan w:val="15"/>
          </w:tcPr>
          <w:p w:rsidR="00691426" w:rsidRPr="00E8280D" w:rsidRDefault="00691426" w:rsidP="00691426">
            <w:pPr>
              <w:jc w:val="center"/>
              <w:rPr>
                <w:sz w:val="22"/>
                <w:szCs w:val="22"/>
              </w:rPr>
            </w:pPr>
            <w:r w:rsidRPr="00E8280D">
              <w:rPr>
                <w:sz w:val="22"/>
                <w:szCs w:val="22"/>
              </w:rPr>
              <w:t>Снижение уровня преступности</w:t>
            </w:r>
          </w:p>
          <w:p w:rsidR="00B40782" w:rsidRPr="00E8280D" w:rsidRDefault="00B40782" w:rsidP="004E4030">
            <w:pPr>
              <w:rPr>
                <w:sz w:val="22"/>
                <w:szCs w:val="22"/>
                <w:highlight w:val="yellow"/>
              </w:rPr>
            </w:pPr>
          </w:p>
        </w:tc>
      </w:tr>
      <w:tr w:rsidR="003412DC" w:rsidRPr="00E8280D" w:rsidTr="00147339">
        <w:trPr>
          <w:gridAfter w:val="1"/>
          <w:wAfter w:w="14" w:type="dxa"/>
          <w:trHeight w:val="372"/>
        </w:trPr>
        <w:tc>
          <w:tcPr>
            <w:tcW w:w="562" w:type="dxa"/>
          </w:tcPr>
          <w:p w:rsidR="003412DC" w:rsidRPr="00E8280D" w:rsidRDefault="003412DC" w:rsidP="003412DC">
            <w:pPr>
              <w:rPr>
                <w:sz w:val="22"/>
                <w:szCs w:val="22"/>
              </w:rPr>
            </w:pPr>
            <w:r w:rsidRPr="00E8280D">
              <w:rPr>
                <w:sz w:val="22"/>
                <w:szCs w:val="22"/>
              </w:rPr>
              <w:t>1.</w:t>
            </w:r>
          </w:p>
        </w:tc>
        <w:tc>
          <w:tcPr>
            <w:tcW w:w="2552" w:type="dxa"/>
          </w:tcPr>
          <w:p w:rsidR="003412DC" w:rsidRPr="00E8280D" w:rsidRDefault="003412DC" w:rsidP="003412DC">
            <w:pPr>
              <w:jc w:val="both"/>
              <w:rPr>
                <w:sz w:val="22"/>
                <w:szCs w:val="22"/>
              </w:rPr>
            </w:pPr>
            <w:r w:rsidRPr="00E8280D">
              <w:rPr>
                <w:rFonts w:eastAsia="Calibri"/>
                <w:sz w:val="22"/>
                <w:szCs w:val="22"/>
                <w:lang w:eastAsia="en-US"/>
              </w:rPr>
              <w:t>Уровень преступности (число зарегистрированных преступлений на 100 тыс. человек населения)</w:t>
            </w:r>
          </w:p>
        </w:tc>
        <w:tc>
          <w:tcPr>
            <w:tcW w:w="1276" w:type="dxa"/>
          </w:tcPr>
          <w:p w:rsidR="003412DC" w:rsidRPr="00E8280D" w:rsidRDefault="003412DC" w:rsidP="003412DC">
            <w:pPr>
              <w:rPr>
                <w:sz w:val="22"/>
                <w:szCs w:val="22"/>
              </w:rPr>
            </w:pPr>
            <w:r w:rsidRPr="00E8280D">
              <w:rPr>
                <w:sz w:val="22"/>
                <w:szCs w:val="22"/>
              </w:rPr>
              <w:t>единиц</w:t>
            </w:r>
          </w:p>
        </w:tc>
        <w:tc>
          <w:tcPr>
            <w:tcW w:w="708" w:type="dxa"/>
          </w:tcPr>
          <w:p w:rsidR="003412DC" w:rsidRPr="00E8280D" w:rsidRDefault="003412DC" w:rsidP="003412DC">
            <w:pPr>
              <w:rPr>
                <w:sz w:val="22"/>
                <w:szCs w:val="22"/>
              </w:rPr>
            </w:pPr>
            <w:r w:rsidRPr="00E8280D">
              <w:rPr>
                <w:sz w:val="22"/>
                <w:szCs w:val="22"/>
              </w:rPr>
              <w:t>1744</w:t>
            </w:r>
          </w:p>
        </w:tc>
        <w:tc>
          <w:tcPr>
            <w:tcW w:w="709" w:type="dxa"/>
          </w:tcPr>
          <w:p w:rsidR="003412DC" w:rsidRPr="00E8280D" w:rsidRDefault="003412DC" w:rsidP="003412DC">
            <w:pPr>
              <w:rPr>
                <w:sz w:val="22"/>
                <w:szCs w:val="22"/>
              </w:rPr>
            </w:pPr>
            <w:r w:rsidRPr="00E8280D">
              <w:rPr>
                <w:sz w:val="22"/>
                <w:szCs w:val="22"/>
              </w:rPr>
              <w:t>2022</w:t>
            </w:r>
          </w:p>
        </w:tc>
        <w:tc>
          <w:tcPr>
            <w:tcW w:w="709" w:type="dxa"/>
          </w:tcPr>
          <w:p w:rsidR="003412DC" w:rsidRPr="00E8280D" w:rsidRDefault="003412DC" w:rsidP="003412DC">
            <w:pPr>
              <w:rPr>
                <w:sz w:val="22"/>
                <w:szCs w:val="22"/>
              </w:rPr>
            </w:pPr>
            <w:r w:rsidRPr="00E8280D">
              <w:rPr>
                <w:sz w:val="22"/>
                <w:szCs w:val="22"/>
              </w:rPr>
              <w:t>1736</w:t>
            </w:r>
          </w:p>
        </w:tc>
        <w:tc>
          <w:tcPr>
            <w:tcW w:w="851" w:type="dxa"/>
          </w:tcPr>
          <w:p w:rsidR="003412DC" w:rsidRPr="00E8280D" w:rsidRDefault="003412DC" w:rsidP="003412DC">
            <w:pPr>
              <w:rPr>
                <w:sz w:val="22"/>
                <w:szCs w:val="22"/>
              </w:rPr>
            </w:pPr>
            <w:r w:rsidRPr="00E8280D">
              <w:rPr>
                <w:sz w:val="22"/>
                <w:szCs w:val="22"/>
              </w:rPr>
              <w:t>1733</w:t>
            </w:r>
          </w:p>
        </w:tc>
        <w:tc>
          <w:tcPr>
            <w:tcW w:w="708" w:type="dxa"/>
          </w:tcPr>
          <w:p w:rsidR="003412DC" w:rsidRPr="00E8280D" w:rsidRDefault="003412DC" w:rsidP="003412DC">
            <w:pPr>
              <w:rPr>
                <w:sz w:val="22"/>
                <w:szCs w:val="22"/>
              </w:rPr>
            </w:pPr>
            <w:r w:rsidRPr="00E8280D">
              <w:rPr>
                <w:sz w:val="22"/>
                <w:szCs w:val="22"/>
              </w:rPr>
              <w:t>1730</w:t>
            </w:r>
          </w:p>
        </w:tc>
        <w:tc>
          <w:tcPr>
            <w:tcW w:w="709" w:type="dxa"/>
          </w:tcPr>
          <w:p w:rsidR="003412DC" w:rsidRPr="00E8280D" w:rsidRDefault="003412DC" w:rsidP="003412DC">
            <w:pPr>
              <w:rPr>
                <w:sz w:val="22"/>
                <w:szCs w:val="22"/>
              </w:rPr>
            </w:pPr>
            <w:r w:rsidRPr="00E8280D">
              <w:rPr>
                <w:sz w:val="22"/>
                <w:szCs w:val="22"/>
              </w:rPr>
              <w:t>1727</w:t>
            </w:r>
          </w:p>
        </w:tc>
        <w:tc>
          <w:tcPr>
            <w:tcW w:w="709" w:type="dxa"/>
          </w:tcPr>
          <w:p w:rsidR="003412DC" w:rsidRPr="00E8280D" w:rsidRDefault="003412DC" w:rsidP="003412DC">
            <w:pPr>
              <w:rPr>
                <w:sz w:val="22"/>
                <w:szCs w:val="22"/>
              </w:rPr>
            </w:pPr>
            <w:r w:rsidRPr="00E8280D">
              <w:rPr>
                <w:sz w:val="22"/>
                <w:szCs w:val="22"/>
              </w:rPr>
              <w:t>1724</w:t>
            </w:r>
          </w:p>
        </w:tc>
        <w:tc>
          <w:tcPr>
            <w:tcW w:w="851" w:type="dxa"/>
          </w:tcPr>
          <w:p w:rsidR="003412DC" w:rsidRPr="00E8280D" w:rsidRDefault="003412DC" w:rsidP="003412DC">
            <w:pPr>
              <w:rPr>
                <w:sz w:val="22"/>
                <w:szCs w:val="22"/>
              </w:rPr>
            </w:pPr>
            <w:r w:rsidRPr="00E8280D">
              <w:rPr>
                <w:sz w:val="22"/>
                <w:szCs w:val="22"/>
              </w:rPr>
              <w:t>1718</w:t>
            </w:r>
          </w:p>
        </w:tc>
        <w:tc>
          <w:tcPr>
            <w:tcW w:w="1984" w:type="dxa"/>
          </w:tcPr>
          <w:p w:rsidR="003412DC" w:rsidRPr="00E8280D" w:rsidRDefault="00147339" w:rsidP="00147339">
            <w:pPr>
              <w:pBdr>
                <w:top w:val="none" w:sz="4" w:space="0" w:color="000000"/>
                <w:left w:val="none" w:sz="4" w:space="0" w:color="000000"/>
                <w:bottom w:val="none" w:sz="4" w:space="0" w:color="000000"/>
                <w:right w:val="none" w:sz="4" w:space="0" w:color="000000"/>
              </w:pBdr>
              <w:jc w:val="center"/>
              <w:rPr>
                <w:sz w:val="22"/>
                <w:szCs w:val="22"/>
              </w:rPr>
            </w:pPr>
            <w:r w:rsidRPr="00E8280D">
              <w:rPr>
                <w:color w:val="000000"/>
                <w:sz w:val="22"/>
                <w:szCs w:val="22"/>
              </w:rPr>
              <w:t xml:space="preserve">Распоряжение Правительства Ханты-Мансийского автономного округа-Югры от 03.11.2022 № 679-рп «О стратегии социально-экономического развития Ханты-Мансийского автономного округа – Югры до 2036 года с целевыми ориентирами до 2050 года» </w:t>
            </w:r>
          </w:p>
        </w:tc>
        <w:tc>
          <w:tcPr>
            <w:tcW w:w="1135" w:type="dxa"/>
          </w:tcPr>
          <w:p w:rsidR="003412DC" w:rsidRPr="00E8280D" w:rsidRDefault="003412DC" w:rsidP="003412DC">
            <w:pPr>
              <w:rPr>
                <w:rFonts w:eastAsia="Calibri"/>
                <w:sz w:val="22"/>
                <w:szCs w:val="22"/>
                <w:lang w:eastAsia="en-US"/>
              </w:rPr>
            </w:pPr>
            <w:r w:rsidRPr="00E8280D">
              <w:rPr>
                <w:rFonts w:eastAsia="Calibri"/>
                <w:sz w:val="22"/>
                <w:szCs w:val="22"/>
                <w:lang w:eastAsia="en-US"/>
              </w:rPr>
              <w:t>отдел по вопросам общественной безопасности администрации района</w:t>
            </w:r>
          </w:p>
          <w:p w:rsidR="003412DC" w:rsidRPr="00E8280D" w:rsidRDefault="003412DC" w:rsidP="003412DC">
            <w:pPr>
              <w:jc w:val="both"/>
              <w:rPr>
                <w:sz w:val="22"/>
                <w:szCs w:val="22"/>
              </w:rPr>
            </w:pPr>
          </w:p>
        </w:tc>
        <w:tc>
          <w:tcPr>
            <w:tcW w:w="1421" w:type="dxa"/>
          </w:tcPr>
          <w:p w:rsidR="003412DC" w:rsidRPr="00E8280D" w:rsidRDefault="003412DC" w:rsidP="003412DC">
            <w:pPr>
              <w:rPr>
                <w:sz w:val="22"/>
                <w:szCs w:val="22"/>
              </w:rPr>
            </w:pPr>
            <w:r w:rsidRPr="00E8280D">
              <w:rPr>
                <w:sz w:val="22"/>
                <w:szCs w:val="22"/>
              </w:rPr>
              <w:t>-</w:t>
            </w:r>
          </w:p>
        </w:tc>
      </w:tr>
      <w:tr w:rsidR="003412DC" w:rsidRPr="00E8280D" w:rsidTr="00147339">
        <w:trPr>
          <w:gridAfter w:val="1"/>
          <w:wAfter w:w="14" w:type="dxa"/>
          <w:trHeight w:val="372"/>
        </w:trPr>
        <w:tc>
          <w:tcPr>
            <w:tcW w:w="562" w:type="dxa"/>
          </w:tcPr>
          <w:p w:rsidR="003412DC" w:rsidRPr="00E8280D" w:rsidRDefault="003412DC" w:rsidP="003412DC">
            <w:pPr>
              <w:rPr>
                <w:sz w:val="22"/>
                <w:szCs w:val="22"/>
              </w:rPr>
            </w:pPr>
            <w:r w:rsidRPr="00E8280D">
              <w:rPr>
                <w:sz w:val="22"/>
                <w:szCs w:val="22"/>
              </w:rPr>
              <w:t>2.</w:t>
            </w:r>
          </w:p>
        </w:tc>
        <w:tc>
          <w:tcPr>
            <w:tcW w:w="2552" w:type="dxa"/>
          </w:tcPr>
          <w:p w:rsidR="003412DC" w:rsidRPr="00E8280D" w:rsidRDefault="003412DC" w:rsidP="003412DC">
            <w:pPr>
              <w:jc w:val="both"/>
              <w:rPr>
                <w:sz w:val="22"/>
                <w:szCs w:val="22"/>
              </w:rPr>
            </w:pPr>
            <w:r w:rsidRPr="00E8280D">
              <w:rPr>
                <w:sz w:val="22"/>
                <w:szCs w:val="22"/>
              </w:rPr>
              <w:t xml:space="preserve">Уровень преступности на </w:t>
            </w:r>
            <w:r w:rsidR="00D31893" w:rsidRPr="00E8280D">
              <w:rPr>
                <w:sz w:val="22"/>
                <w:szCs w:val="22"/>
              </w:rPr>
              <w:t xml:space="preserve">улицах и в общественных местах </w:t>
            </w:r>
            <w:r w:rsidRPr="00E8280D">
              <w:rPr>
                <w:sz w:val="22"/>
                <w:szCs w:val="22"/>
              </w:rPr>
              <w:t xml:space="preserve">(число </w:t>
            </w:r>
          </w:p>
          <w:p w:rsidR="003412DC" w:rsidRPr="00E8280D" w:rsidRDefault="003412DC" w:rsidP="003412DC">
            <w:pPr>
              <w:jc w:val="both"/>
              <w:rPr>
                <w:rFonts w:eastAsia="Calibri"/>
                <w:sz w:val="22"/>
                <w:szCs w:val="22"/>
                <w:lang w:eastAsia="en-US"/>
              </w:rPr>
            </w:pPr>
            <w:r w:rsidRPr="00E8280D">
              <w:rPr>
                <w:sz w:val="22"/>
                <w:szCs w:val="22"/>
              </w:rPr>
              <w:lastRenderedPageBreak/>
              <w:t>зарегистриро</w:t>
            </w:r>
            <w:r w:rsidR="00D31893" w:rsidRPr="00E8280D">
              <w:rPr>
                <w:sz w:val="22"/>
                <w:szCs w:val="22"/>
              </w:rPr>
              <w:t xml:space="preserve">ванных преступлений на 100 тыс. </w:t>
            </w:r>
            <w:r w:rsidRPr="00E8280D">
              <w:rPr>
                <w:sz w:val="22"/>
                <w:szCs w:val="22"/>
              </w:rPr>
              <w:t>человек населения)</w:t>
            </w:r>
          </w:p>
        </w:tc>
        <w:tc>
          <w:tcPr>
            <w:tcW w:w="1276" w:type="dxa"/>
          </w:tcPr>
          <w:p w:rsidR="003412DC" w:rsidRPr="00E8280D" w:rsidRDefault="003412DC" w:rsidP="003412DC">
            <w:pPr>
              <w:rPr>
                <w:sz w:val="22"/>
                <w:szCs w:val="22"/>
              </w:rPr>
            </w:pPr>
            <w:r w:rsidRPr="00E8280D">
              <w:rPr>
                <w:sz w:val="22"/>
                <w:szCs w:val="22"/>
              </w:rPr>
              <w:lastRenderedPageBreak/>
              <w:t>единиц</w:t>
            </w:r>
          </w:p>
        </w:tc>
        <w:tc>
          <w:tcPr>
            <w:tcW w:w="708" w:type="dxa"/>
          </w:tcPr>
          <w:p w:rsidR="003412DC" w:rsidRPr="00E8280D" w:rsidRDefault="003412DC" w:rsidP="003412DC">
            <w:pPr>
              <w:rPr>
                <w:sz w:val="22"/>
                <w:szCs w:val="22"/>
              </w:rPr>
            </w:pPr>
            <w:r w:rsidRPr="00E8280D">
              <w:rPr>
                <w:sz w:val="22"/>
                <w:szCs w:val="22"/>
              </w:rPr>
              <w:t>198</w:t>
            </w:r>
          </w:p>
        </w:tc>
        <w:tc>
          <w:tcPr>
            <w:tcW w:w="709" w:type="dxa"/>
          </w:tcPr>
          <w:p w:rsidR="003412DC" w:rsidRPr="00E8280D" w:rsidRDefault="003412DC" w:rsidP="003412DC">
            <w:pPr>
              <w:rPr>
                <w:sz w:val="22"/>
                <w:szCs w:val="22"/>
              </w:rPr>
            </w:pPr>
            <w:r w:rsidRPr="00E8280D">
              <w:rPr>
                <w:sz w:val="22"/>
                <w:szCs w:val="22"/>
              </w:rPr>
              <w:t>2022</w:t>
            </w:r>
          </w:p>
        </w:tc>
        <w:tc>
          <w:tcPr>
            <w:tcW w:w="709" w:type="dxa"/>
          </w:tcPr>
          <w:p w:rsidR="003412DC" w:rsidRPr="00E8280D" w:rsidRDefault="003412DC" w:rsidP="003412DC">
            <w:pPr>
              <w:rPr>
                <w:sz w:val="22"/>
                <w:szCs w:val="22"/>
              </w:rPr>
            </w:pPr>
            <w:r w:rsidRPr="00E8280D">
              <w:rPr>
                <w:sz w:val="22"/>
                <w:szCs w:val="22"/>
              </w:rPr>
              <w:t>194</w:t>
            </w:r>
          </w:p>
        </w:tc>
        <w:tc>
          <w:tcPr>
            <w:tcW w:w="851" w:type="dxa"/>
          </w:tcPr>
          <w:p w:rsidR="003412DC" w:rsidRPr="00E8280D" w:rsidRDefault="003412DC" w:rsidP="003412DC">
            <w:pPr>
              <w:rPr>
                <w:sz w:val="22"/>
                <w:szCs w:val="22"/>
              </w:rPr>
            </w:pPr>
            <w:r w:rsidRPr="00E8280D">
              <w:rPr>
                <w:sz w:val="22"/>
                <w:szCs w:val="22"/>
              </w:rPr>
              <w:t>192</w:t>
            </w:r>
          </w:p>
        </w:tc>
        <w:tc>
          <w:tcPr>
            <w:tcW w:w="708" w:type="dxa"/>
          </w:tcPr>
          <w:p w:rsidR="003412DC" w:rsidRPr="00E8280D" w:rsidRDefault="003412DC" w:rsidP="003412DC">
            <w:pPr>
              <w:rPr>
                <w:sz w:val="22"/>
                <w:szCs w:val="22"/>
              </w:rPr>
            </w:pPr>
            <w:r w:rsidRPr="00E8280D">
              <w:rPr>
                <w:sz w:val="22"/>
                <w:szCs w:val="22"/>
              </w:rPr>
              <w:t>190</w:t>
            </w:r>
          </w:p>
        </w:tc>
        <w:tc>
          <w:tcPr>
            <w:tcW w:w="709" w:type="dxa"/>
          </w:tcPr>
          <w:p w:rsidR="003412DC" w:rsidRPr="00E8280D" w:rsidRDefault="003412DC" w:rsidP="003412DC">
            <w:pPr>
              <w:rPr>
                <w:sz w:val="22"/>
                <w:szCs w:val="22"/>
              </w:rPr>
            </w:pPr>
            <w:r w:rsidRPr="00E8280D">
              <w:rPr>
                <w:sz w:val="22"/>
                <w:szCs w:val="22"/>
              </w:rPr>
              <w:t>188</w:t>
            </w:r>
          </w:p>
        </w:tc>
        <w:tc>
          <w:tcPr>
            <w:tcW w:w="709" w:type="dxa"/>
          </w:tcPr>
          <w:p w:rsidR="003412DC" w:rsidRPr="00E8280D" w:rsidRDefault="003412DC" w:rsidP="003412DC">
            <w:pPr>
              <w:rPr>
                <w:sz w:val="22"/>
                <w:szCs w:val="22"/>
              </w:rPr>
            </w:pPr>
            <w:r w:rsidRPr="00E8280D">
              <w:rPr>
                <w:sz w:val="22"/>
                <w:szCs w:val="22"/>
              </w:rPr>
              <w:t>186</w:t>
            </w:r>
          </w:p>
        </w:tc>
        <w:tc>
          <w:tcPr>
            <w:tcW w:w="851" w:type="dxa"/>
          </w:tcPr>
          <w:p w:rsidR="003412DC" w:rsidRPr="00E8280D" w:rsidRDefault="003412DC" w:rsidP="003412DC">
            <w:pPr>
              <w:rPr>
                <w:sz w:val="22"/>
                <w:szCs w:val="22"/>
              </w:rPr>
            </w:pPr>
            <w:r w:rsidRPr="00E8280D">
              <w:rPr>
                <w:sz w:val="22"/>
                <w:szCs w:val="22"/>
              </w:rPr>
              <w:t>184</w:t>
            </w:r>
          </w:p>
        </w:tc>
        <w:tc>
          <w:tcPr>
            <w:tcW w:w="1984" w:type="dxa"/>
          </w:tcPr>
          <w:p w:rsidR="003412DC" w:rsidRPr="00E8280D" w:rsidRDefault="003412DC" w:rsidP="00147339">
            <w:pPr>
              <w:pBdr>
                <w:top w:val="none" w:sz="4" w:space="0" w:color="000000"/>
                <w:left w:val="none" w:sz="4" w:space="0" w:color="000000"/>
                <w:bottom w:val="none" w:sz="4" w:space="0" w:color="000000"/>
                <w:right w:val="none" w:sz="4" w:space="0" w:color="000000"/>
              </w:pBdr>
              <w:jc w:val="center"/>
              <w:rPr>
                <w:sz w:val="22"/>
                <w:szCs w:val="22"/>
              </w:rPr>
            </w:pPr>
            <w:r w:rsidRPr="00E8280D">
              <w:rPr>
                <w:color w:val="000000"/>
                <w:sz w:val="22"/>
                <w:szCs w:val="22"/>
              </w:rPr>
              <w:t xml:space="preserve">Распоряжение Правительства </w:t>
            </w:r>
            <w:r w:rsidR="00147339" w:rsidRPr="00E8280D">
              <w:rPr>
                <w:color w:val="000000"/>
                <w:sz w:val="22"/>
                <w:szCs w:val="22"/>
              </w:rPr>
              <w:t xml:space="preserve">Ханты-Мансийского </w:t>
            </w:r>
            <w:r w:rsidRPr="00E8280D">
              <w:rPr>
                <w:color w:val="000000"/>
                <w:sz w:val="22"/>
                <w:szCs w:val="22"/>
              </w:rPr>
              <w:t xml:space="preserve">автономного </w:t>
            </w:r>
            <w:r w:rsidRPr="00E8280D">
              <w:rPr>
                <w:color w:val="000000"/>
                <w:sz w:val="22"/>
                <w:szCs w:val="22"/>
              </w:rPr>
              <w:lastRenderedPageBreak/>
              <w:t>округа</w:t>
            </w:r>
            <w:r w:rsidR="00147339" w:rsidRPr="00E8280D">
              <w:rPr>
                <w:color w:val="000000"/>
                <w:sz w:val="22"/>
                <w:szCs w:val="22"/>
              </w:rPr>
              <w:t>-Югры</w:t>
            </w:r>
            <w:r w:rsidRPr="00E8280D">
              <w:rPr>
                <w:color w:val="000000"/>
                <w:sz w:val="22"/>
                <w:szCs w:val="22"/>
              </w:rPr>
              <w:t xml:space="preserve"> от </w:t>
            </w:r>
            <w:r w:rsidR="00147339" w:rsidRPr="00E8280D">
              <w:rPr>
                <w:color w:val="000000"/>
                <w:sz w:val="22"/>
                <w:szCs w:val="22"/>
              </w:rPr>
              <w:t>03.11.2022</w:t>
            </w:r>
            <w:r w:rsidRPr="00E8280D">
              <w:rPr>
                <w:color w:val="000000"/>
                <w:sz w:val="22"/>
                <w:szCs w:val="22"/>
              </w:rPr>
              <w:t xml:space="preserve"> № 679-рп «О стратегии социально-экономического развития Ханты-Мансийского автономного округа – Югры до 2036 года с целевыми ориентирами до 2050 года» </w:t>
            </w:r>
          </w:p>
        </w:tc>
        <w:tc>
          <w:tcPr>
            <w:tcW w:w="1135" w:type="dxa"/>
          </w:tcPr>
          <w:p w:rsidR="003412DC" w:rsidRPr="00E8280D" w:rsidRDefault="003412DC" w:rsidP="003412DC">
            <w:pPr>
              <w:rPr>
                <w:rFonts w:eastAsia="Calibri"/>
                <w:sz w:val="22"/>
                <w:szCs w:val="22"/>
                <w:lang w:eastAsia="en-US"/>
              </w:rPr>
            </w:pPr>
            <w:r w:rsidRPr="00E8280D">
              <w:rPr>
                <w:rFonts w:eastAsia="Calibri"/>
                <w:sz w:val="22"/>
                <w:szCs w:val="22"/>
                <w:lang w:eastAsia="en-US"/>
              </w:rPr>
              <w:lastRenderedPageBreak/>
              <w:t>отдел по вопросам общественной безопасн</w:t>
            </w:r>
            <w:r w:rsidRPr="00E8280D">
              <w:rPr>
                <w:rFonts w:eastAsia="Calibri"/>
                <w:sz w:val="22"/>
                <w:szCs w:val="22"/>
                <w:lang w:eastAsia="en-US"/>
              </w:rPr>
              <w:lastRenderedPageBreak/>
              <w:t>ости администрации района</w:t>
            </w:r>
          </w:p>
          <w:p w:rsidR="003412DC" w:rsidRPr="00E8280D" w:rsidRDefault="003412DC" w:rsidP="003412DC">
            <w:pPr>
              <w:rPr>
                <w:rFonts w:eastAsia="Calibri"/>
                <w:sz w:val="22"/>
                <w:szCs w:val="22"/>
                <w:lang w:eastAsia="en-US"/>
              </w:rPr>
            </w:pPr>
          </w:p>
        </w:tc>
        <w:tc>
          <w:tcPr>
            <w:tcW w:w="1421" w:type="dxa"/>
          </w:tcPr>
          <w:p w:rsidR="003412DC" w:rsidRPr="00E8280D" w:rsidRDefault="003412DC" w:rsidP="003412DC">
            <w:pPr>
              <w:rPr>
                <w:sz w:val="22"/>
                <w:szCs w:val="22"/>
              </w:rPr>
            </w:pPr>
            <w:r w:rsidRPr="00E8280D">
              <w:rPr>
                <w:sz w:val="22"/>
                <w:szCs w:val="22"/>
              </w:rPr>
              <w:lastRenderedPageBreak/>
              <w:t>-</w:t>
            </w:r>
          </w:p>
        </w:tc>
      </w:tr>
      <w:tr w:rsidR="003412DC" w:rsidRPr="00E8280D" w:rsidTr="00147339">
        <w:trPr>
          <w:gridAfter w:val="1"/>
          <w:wAfter w:w="14" w:type="dxa"/>
          <w:trHeight w:val="372"/>
        </w:trPr>
        <w:tc>
          <w:tcPr>
            <w:tcW w:w="562" w:type="dxa"/>
          </w:tcPr>
          <w:p w:rsidR="003412DC" w:rsidRPr="00E8280D" w:rsidRDefault="003412DC" w:rsidP="003412DC">
            <w:pPr>
              <w:rPr>
                <w:sz w:val="22"/>
                <w:szCs w:val="22"/>
              </w:rPr>
            </w:pPr>
            <w:r w:rsidRPr="00E8280D">
              <w:rPr>
                <w:sz w:val="22"/>
                <w:szCs w:val="22"/>
              </w:rPr>
              <w:t>3.</w:t>
            </w:r>
          </w:p>
        </w:tc>
        <w:tc>
          <w:tcPr>
            <w:tcW w:w="2552" w:type="dxa"/>
          </w:tcPr>
          <w:p w:rsidR="003412DC" w:rsidRPr="00E8280D" w:rsidRDefault="00147339" w:rsidP="003412DC">
            <w:pPr>
              <w:ind w:right="62"/>
              <w:jc w:val="both"/>
              <w:rPr>
                <w:sz w:val="22"/>
                <w:szCs w:val="22"/>
              </w:rPr>
            </w:pPr>
            <w:r w:rsidRPr="00E8280D">
              <w:rPr>
                <w:sz w:val="22"/>
                <w:szCs w:val="22"/>
              </w:rPr>
              <w:t>Уровень преступности среди несовершеннолетних</w:t>
            </w:r>
          </w:p>
        </w:tc>
        <w:tc>
          <w:tcPr>
            <w:tcW w:w="1276" w:type="dxa"/>
          </w:tcPr>
          <w:p w:rsidR="003412DC" w:rsidRPr="00E8280D" w:rsidRDefault="00DF0EDC" w:rsidP="003412DC">
            <w:pPr>
              <w:rPr>
                <w:sz w:val="22"/>
                <w:szCs w:val="22"/>
              </w:rPr>
            </w:pPr>
            <w:r w:rsidRPr="00E8280D">
              <w:rPr>
                <w:sz w:val="22"/>
                <w:szCs w:val="22"/>
              </w:rPr>
              <w:t>процент</w:t>
            </w:r>
          </w:p>
        </w:tc>
        <w:tc>
          <w:tcPr>
            <w:tcW w:w="708" w:type="dxa"/>
          </w:tcPr>
          <w:p w:rsidR="003412DC" w:rsidRPr="00E8280D" w:rsidRDefault="00DF0EDC" w:rsidP="003412DC">
            <w:pPr>
              <w:rPr>
                <w:sz w:val="22"/>
                <w:szCs w:val="22"/>
              </w:rPr>
            </w:pPr>
            <w:r w:rsidRPr="00E8280D">
              <w:rPr>
                <w:sz w:val="22"/>
                <w:szCs w:val="22"/>
              </w:rPr>
              <w:t>-</w:t>
            </w:r>
          </w:p>
        </w:tc>
        <w:tc>
          <w:tcPr>
            <w:tcW w:w="709" w:type="dxa"/>
          </w:tcPr>
          <w:p w:rsidR="003412DC" w:rsidRPr="00E8280D" w:rsidRDefault="00DF0EDC" w:rsidP="003412DC">
            <w:pPr>
              <w:rPr>
                <w:sz w:val="22"/>
                <w:szCs w:val="22"/>
              </w:rPr>
            </w:pPr>
            <w:r w:rsidRPr="00E8280D">
              <w:rPr>
                <w:sz w:val="22"/>
                <w:szCs w:val="22"/>
              </w:rPr>
              <w:t>-</w:t>
            </w:r>
          </w:p>
        </w:tc>
        <w:tc>
          <w:tcPr>
            <w:tcW w:w="709" w:type="dxa"/>
          </w:tcPr>
          <w:p w:rsidR="003412DC" w:rsidRPr="00E8280D" w:rsidRDefault="00DF0EDC" w:rsidP="003412DC">
            <w:pPr>
              <w:rPr>
                <w:sz w:val="22"/>
                <w:szCs w:val="22"/>
              </w:rPr>
            </w:pPr>
            <w:r w:rsidRPr="00E8280D">
              <w:rPr>
                <w:sz w:val="22"/>
                <w:szCs w:val="22"/>
              </w:rPr>
              <w:t>0,03</w:t>
            </w:r>
          </w:p>
        </w:tc>
        <w:tc>
          <w:tcPr>
            <w:tcW w:w="851" w:type="dxa"/>
          </w:tcPr>
          <w:p w:rsidR="003412DC" w:rsidRPr="00E8280D" w:rsidRDefault="00DF0EDC" w:rsidP="003412DC">
            <w:pPr>
              <w:rPr>
                <w:sz w:val="22"/>
                <w:szCs w:val="22"/>
              </w:rPr>
            </w:pPr>
            <w:r w:rsidRPr="00E8280D">
              <w:rPr>
                <w:sz w:val="22"/>
                <w:szCs w:val="22"/>
              </w:rPr>
              <w:t>0,02</w:t>
            </w:r>
          </w:p>
        </w:tc>
        <w:tc>
          <w:tcPr>
            <w:tcW w:w="708" w:type="dxa"/>
          </w:tcPr>
          <w:p w:rsidR="003412DC" w:rsidRPr="00E8280D" w:rsidRDefault="00DF0EDC" w:rsidP="003412DC">
            <w:pPr>
              <w:rPr>
                <w:sz w:val="22"/>
                <w:szCs w:val="22"/>
              </w:rPr>
            </w:pPr>
            <w:r w:rsidRPr="00E8280D">
              <w:rPr>
                <w:sz w:val="22"/>
                <w:szCs w:val="22"/>
              </w:rPr>
              <w:t>0,01</w:t>
            </w:r>
          </w:p>
        </w:tc>
        <w:tc>
          <w:tcPr>
            <w:tcW w:w="709" w:type="dxa"/>
          </w:tcPr>
          <w:p w:rsidR="003412DC" w:rsidRPr="00E8280D" w:rsidRDefault="00DF0EDC" w:rsidP="003412DC">
            <w:pPr>
              <w:rPr>
                <w:sz w:val="22"/>
                <w:szCs w:val="22"/>
              </w:rPr>
            </w:pPr>
            <w:r w:rsidRPr="00E8280D">
              <w:rPr>
                <w:sz w:val="22"/>
                <w:szCs w:val="22"/>
              </w:rPr>
              <w:t>0,01</w:t>
            </w:r>
          </w:p>
        </w:tc>
        <w:tc>
          <w:tcPr>
            <w:tcW w:w="709" w:type="dxa"/>
          </w:tcPr>
          <w:p w:rsidR="003412DC" w:rsidRPr="00E8280D" w:rsidRDefault="00DF0EDC" w:rsidP="003412DC">
            <w:pPr>
              <w:rPr>
                <w:sz w:val="22"/>
                <w:szCs w:val="22"/>
              </w:rPr>
            </w:pPr>
            <w:r w:rsidRPr="00E8280D">
              <w:rPr>
                <w:sz w:val="22"/>
                <w:szCs w:val="22"/>
              </w:rPr>
              <w:t>0,01</w:t>
            </w:r>
          </w:p>
        </w:tc>
        <w:tc>
          <w:tcPr>
            <w:tcW w:w="851" w:type="dxa"/>
          </w:tcPr>
          <w:p w:rsidR="003412DC" w:rsidRPr="00E8280D" w:rsidRDefault="00DF0EDC" w:rsidP="003412DC">
            <w:pPr>
              <w:rPr>
                <w:sz w:val="22"/>
                <w:szCs w:val="22"/>
              </w:rPr>
            </w:pPr>
            <w:r w:rsidRPr="00E8280D">
              <w:rPr>
                <w:sz w:val="22"/>
                <w:szCs w:val="22"/>
              </w:rPr>
              <w:t>0,01</w:t>
            </w:r>
          </w:p>
        </w:tc>
        <w:tc>
          <w:tcPr>
            <w:tcW w:w="1984" w:type="dxa"/>
          </w:tcPr>
          <w:p w:rsidR="003412DC" w:rsidRPr="00E8280D" w:rsidRDefault="00DF0EDC" w:rsidP="003412DC">
            <w:pPr>
              <w:pBdr>
                <w:top w:val="none" w:sz="4" w:space="0" w:color="000000"/>
                <w:left w:val="none" w:sz="4" w:space="0" w:color="000000"/>
                <w:bottom w:val="none" w:sz="4" w:space="0" w:color="000000"/>
                <w:right w:val="none" w:sz="4" w:space="0" w:color="000000"/>
              </w:pBdr>
              <w:jc w:val="center"/>
              <w:rPr>
                <w:color w:val="000000"/>
                <w:sz w:val="22"/>
                <w:szCs w:val="22"/>
              </w:rPr>
            </w:pPr>
            <w:r w:rsidRPr="00E8280D">
              <w:rPr>
                <w:color w:val="000000"/>
                <w:sz w:val="22"/>
                <w:szCs w:val="22"/>
              </w:rPr>
              <w:t>Распоряжение Правительства Ханты-Мансийского автономного округа-Югры от 03.11.2022 № 679-рп «О стратегии социально-экономического развития Ханты-Мансийского автономного округа – Югры до 2036 года с целевыми ориентирами до 2050 года»</w:t>
            </w:r>
          </w:p>
        </w:tc>
        <w:tc>
          <w:tcPr>
            <w:tcW w:w="1135" w:type="dxa"/>
          </w:tcPr>
          <w:p w:rsidR="000538F5" w:rsidRPr="00E8280D" w:rsidRDefault="000538F5" w:rsidP="000538F5">
            <w:pPr>
              <w:spacing w:after="46"/>
              <w:ind w:left="2" w:right="57"/>
              <w:jc w:val="both"/>
              <w:rPr>
                <w:sz w:val="22"/>
                <w:szCs w:val="22"/>
              </w:rPr>
            </w:pPr>
            <w:r w:rsidRPr="00E8280D">
              <w:rPr>
                <w:sz w:val="22"/>
                <w:szCs w:val="22"/>
              </w:rPr>
              <w:t xml:space="preserve">отдел по организации деятельности комиссии по делам несовершеннолетних и защите их прав </w:t>
            </w:r>
          </w:p>
          <w:p w:rsidR="003412DC" w:rsidRPr="00E8280D" w:rsidRDefault="000538F5" w:rsidP="000538F5">
            <w:pPr>
              <w:rPr>
                <w:rFonts w:eastAsia="Calibri"/>
                <w:sz w:val="22"/>
                <w:szCs w:val="22"/>
                <w:lang w:eastAsia="en-US"/>
              </w:rPr>
            </w:pPr>
            <w:r w:rsidRPr="00E8280D">
              <w:rPr>
                <w:sz w:val="22"/>
                <w:szCs w:val="22"/>
              </w:rPr>
              <w:t>администрации района</w:t>
            </w:r>
          </w:p>
        </w:tc>
        <w:tc>
          <w:tcPr>
            <w:tcW w:w="1421" w:type="dxa"/>
          </w:tcPr>
          <w:p w:rsidR="003412DC" w:rsidRPr="00E8280D" w:rsidRDefault="000538F5" w:rsidP="003412DC">
            <w:pPr>
              <w:rPr>
                <w:sz w:val="22"/>
                <w:szCs w:val="22"/>
              </w:rPr>
            </w:pPr>
            <w:r w:rsidRPr="00E8280D">
              <w:rPr>
                <w:sz w:val="22"/>
                <w:szCs w:val="22"/>
              </w:rPr>
              <w:t>-</w:t>
            </w:r>
          </w:p>
        </w:tc>
      </w:tr>
    </w:tbl>
    <w:p w:rsidR="00E8280D" w:rsidRDefault="00E8280D" w:rsidP="0091339F">
      <w:pPr>
        <w:jc w:val="center"/>
        <w:rPr>
          <w:sz w:val="24"/>
          <w:szCs w:val="24"/>
        </w:rPr>
      </w:pPr>
    </w:p>
    <w:p w:rsidR="0091339F" w:rsidRDefault="0091339F" w:rsidP="0091339F">
      <w:pPr>
        <w:jc w:val="center"/>
        <w:rPr>
          <w:sz w:val="24"/>
          <w:szCs w:val="24"/>
        </w:rPr>
      </w:pPr>
      <w:r>
        <w:rPr>
          <w:sz w:val="24"/>
          <w:szCs w:val="24"/>
        </w:rPr>
        <w:t>3.</w:t>
      </w:r>
      <w:r w:rsidRPr="008C16A5">
        <w:rPr>
          <w:sz w:val="24"/>
          <w:szCs w:val="24"/>
        </w:rPr>
        <w:t xml:space="preserve">Помесячный план достижения показателей </w:t>
      </w:r>
      <w:r>
        <w:rPr>
          <w:sz w:val="24"/>
          <w:szCs w:val="24"/>
        </w:rPr>
        <w:t>муниципальной</w:t>
      </w:r>
      <w:r w:rsidRPr="008C16A5">
        <w:rPr>
          <w:sz w:val="24"/>
          <w:szCs w:val="24"/>
        </w:rPr>
        <w:t xml:space="preserve"> программы </w:t>
      </w:r>
      <w:r w:rsidRPr="0091339F">
        <w:rPr>
          <w:sz w:val="24"/>
          <w:szCs w:val="24"/>
        </w:rPr>
        <w:t>в 2024 году</w:t>
      </w:r>
    </w:p>
    <w:p w:rsidR="0091339F" w:rsidRPr="001212ED" w:rsidRDefault="0091339F" w:rsidP="0091339F">
      <w:pPr>
        <w:jc w:val="center"/>
        <w:rPr>
          <w:sz w:val="24"/>
          <w:szCs w:val="24"/>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724"/>
        <w:gridCol w:w="3667"/>
        <w:gridCol w:w="1110"/>
        <w:gridCol w:w="732"/>
        <w:gridCol w:w="711"/>
        <w:gridCol w:w="711"/>
        <w:gridCol w:w="711"/>
        <w:gridCol w:w="711"/>
        <w:gridCol w:w="708"/>
        <w:gridCol w:w="565"/>
        <w:gridCol w:w="530"/>
        <w:gridCol w:w="571"/>
        <w:gridCol w:w="574"/>
        <w:gridCol w:w="860"/>
        <w:gridCol w:w="1994"/>
      </w:tblGrid>
      <w:tr w:rsidR="0091339F" w:rsidRPr="00E8280D" w:rsidTr="00E8280D">
        <w:trPr>
          <w:trHeight w:val="485"/>
        </w:trPr>
        <w:tc>
          <w:tcPr>
            <w:tcW w:w="243" w:type="pct"/>
            <w:vMerge w:val="restart"/>
          </w:tcPr>
          <w:p w:rsidR="0091339F" w:rsidRPr="00E8280D" w:rsidRDefault="0091339F" w:rsidP="004E4030">
            <w:pPr>
              <w:spacing w:before="60" w:after="60"/>
              <w:jc w:val="center"/>
              <w:rPr>
                <w:sz w:val="22"/>
                <w:szCs w:val="22"/>
              </w:rPr>
            </w:pPr>
            <w:r w:rsidRPr="00E8280D">
              <w:rPr>
                <w:sz w:val="22"/>
                <w:szCs w:val="22"/>
              </w:rPr>
              <w:t>№ п/п</w:t>
            </w:r>
          </w:p>
        </w:tc>
        <w:tc>
          <w:tcPr>
            <w:tcW w:w="1232" w:type="pct"/>
            <w:vMerge w:val="restart"/>
          </w:tcPr>
          <w:p w:rsidR="0091339F" w:rsidRPr="00E8280D" w:rsidRDefault="0091339F" w:rsidP="004E4030">
            <w:pPr>
              <w:jc w:val="center"/>
              <w:rPr>
                <w:sz w:val="22"/>
                <w:szCs w:val="22"/>
              </w:rPr>
            </w:pPr>
            <w:r w:rsidRPr="00E8280D">
              <w:rPr>
                <w:sz w:val="22"/>
                <w:szCs w:val="22"/>
              </w:rPr>
              <w:t xml:space="preserve">Наименование показателя </w:t>
            </w:r>
          </w:p>
        </w:tc>
        <w:tc>
          <w:tcPr>
            <w:tcW w:w="373" w:type="pct"/>
            <w:vMerge w:val="restart"/>
          </w:tcPr>
          <w:p w:rsidR="0091339F" w:rsidRPr="00E8280D" w:rsidRDefault="0091339F" w:rsidP="004E4030">
            <w:pPr>
              <w:jc w:val="center"/>
              <w:rPr>
                <w:sz w:val="22"/>
                <w:szCs w:val="22"/>
              </w:rPr>
            </w:pPr>
            <w:r w:rsidRPr="00E8280D">
              <w:rPr>
                <w:sz w:val="22"/>
                <w:szCs w:val="22"/>
              </w:rPr>
              <w:t>Единица измерения (по ОКЕИ)</w:t>
            </w:r>
          </w:p>
        </w:tc>
        <w:tc>
          <w:tcPr>
            <w:tcW w:w="2481" w:type="pct"/>
            <w:gridSpan w:val="11"/>
          </w:tcPr>
          <w:p w:rsidR="0091339F" w:rsidRPr="00E8280D" w:rsidRDefault="0091339F" w:rsidP="004E4030">
            <w:pPr>
              <w:spacing w:before="60" w:after="60"/>
              <w:jc w:val="center"/>
              <w:rPr>
                <w:sz w:val="22"/>
                <w:szCs w:val="22"/>
              </w:rPr>
            </w:pPr>
            <w:r w:rsidRPr="00E8280D">
              <w:rPr>
                <w:sz w:val="22"/>
                <w:szCs w:val="22"/>
              </w:rPr>
              <w:t>Плановые значения по кварталам/месяцам</w:t>
            </w:r>
          </w:p>
        </w:tc>
        <w:tc>
          <w:tcPr>
            <w:tcW w:w="671" w:type="pct"/>
            <w:vMerge w:val="restart"/>
          </w:tcPr>
          <w:p w:rsidR="0091339F" w:rsidRPr="00E8280D" w:rsidRDefault="0091339F" w:rsidP="004E4030">
            <w:pPr>
              <w:spacing w:line="240" w:lineRule="atLeast"/>
              <w:jc w:val="center"/>
              <w:rPr>
                <w:sz w:val="22"/>
                <w:szCs w:val="22"/>
              </w:rPr>
            </w:pPr>
            <w:r w:rsidRPr="00E8280D">
              <w:rPr>
                <w:sz w:val="22"/>
                <w:szCs w:val="22"/>
              </w:rPr>
              <w:t>На конец года</w:t>
            </w:r>
          </w:p>
        </w:tc>
      </w:tr>
      <w:tr w:rsidR="00ED2FE4" w:rsidRPr="00E8280D" w:rsidTr="00E8280D">
        <w:trPr>
          <w:trHeight w:val="661"/>
        </w:trPr>
        <w:tc>
          <w:tcPr>
            <w:tcW w:w="243" w:type="pct"/>
            <w:vMerge/>
          </w:tcPr>
          <w:p w:rsidR="0091339F" w:rsidRPr="00E8280D" w:rsidRDefault="0091339F" w:rsidP="004E4030">
            <w:pPr>
              <w:spacing w:before="60" w:after="60" w:line="240" w:lineRule="atLeast"/>
              <w:jc w:val="center"/>
              <w:rPr>
                <w:sz w:val="22"/>
                <w:szCs w:val="22"/>
              </w:rPr>
            </w:pPr>
          </w:p>
        </w:tc>
        <w:tc>
          <w:tcPr>
            <w:tcW w:w="1232" w:type="pct"/>
            <w:vMerge/>
          </w:tcPr>
          <w:p w:rsidR="0091339F" w:rsidRPr="00E8280D" w:rsidRDefault="0091339F" w:rsidP="004E4030">
            <w:pPr>
              <w:spacing w:before="60" w:after="60" w:line="240" w:lineRule="atLeast"/>
              <w:jc w:val="center"/>
              <w:rPr>
                <w:sz w:val="22"/>
                <w:szCs w:val="22"/>
              </w:rPr>
            </w:pPr>
          </w:p>
        </w:tc>
        <w:tc>
          <w:tcPr>
            <w:tcW w:w="373" w:type="pct"/>
            <w:vMerge/>
          </w:tcPr>
          <w:p w:rsidR="0091339F" w:rsidRPr="00E8280D" w:rsidRDefault="0091339F" w:rsidP="004E4030">
            <w:pPr>
              <w:spacing w:before="60" w:after="60" w:line="240" w:lineRule="atLeast"/>
              <w:jc w:val="center"/>
              <w:rPr>
                <w:sz w:val="22"/>
                <w:szCs w:val="22"/>
              </w:rPr>
            </w:pPr>
          </w:p>
        </w:tc>
        <w:tc>
          <w:tcPr>
            <w:tcW w:w="246" w:type="pct"/>
          </w:tcPr>
          <w:p w:rsidR="0091339F" w:rsidRPr="00E8280D" w:rsidRDefault="0091339F" w:rsidP="004E4030">
            <w:pPr>
              <w:spacing w:before="60" w:after="60" w:line="240" w:lineRule="atLeast"/>
              <w:jc w:val="center"/>
              <w:rPr>
                <w:sz w:val="22"/>
                <w:szCs w:val="22"/>
              </w:rPr>
            </w:pPr>
            <w:r w:rsidRPr="00E8280D">
              <w:rPr>
                <w:sz w:val="22"/>
                <w:szCs w:val="22"/>
              </w:rPr>
              <w:t>янв.</w:t>
            </w:r>
          </w:p>
        </w:tc>
        <w:tc>
          <w:tcPr>
            <w:tcW w:w="239" w:type="pct"/>
          </w:tcPr>
          <w:p w:rsidR="0091339F" w:rsidRPr="00E8280D" w:rsidRDefault="0091339F" w:rsidP="004E4030">
            <w:pPr>
              <w:spacing w:before="60" w:after="60" w:line="240" w:lineRule="atLeast"/>
              <w:jc w:val="center"/>
              <w:rPr>
                <w:sz w:val="22"/>
                <w:szCs w:val="22"/>
              </w:rPr>
            </w:pPr>
            <w:r w:rsidRPr="00E8280D">
              <w:rPr>
                <w:sz w:val="22"/>
                <w:szCs w:val="22"/>
              </w:rPr>
              <w:t>фев.</w:t>
            </w:r>
          </w:p>
        </w:tc>
        <w:tc>
          <w:tcPr>
            <w:tcW w:w="239" w:type="pct"/>
          </w:tcPr>
          <w:p w:rsidR="0091339F" w:rsidRPr="00E8280D" w:rsidRDefault="0091339F" w:rsidP="004E4030">
            <w:pPr>
              <w:spacing w:before="60" w:after="60" w:line="240" w:lineRule="atLeast"/>
              <w:jc w:val="center"/>
              <w:rPr>
                <w:sz w:val="22"/>
                <w:szCs w:val="22"/>
              </w:rPr>
            </w:pPr>
            <w:r w:rsidRPr="00E8280D">
              <w:rPr>
                <w:sz w:val="22"/>
                <w:szCs w:val="22"/>
              </w:rPr>
              <w:t>март</w:t>
            </w:r>
          </w:p>
        </w:tc>
        <w:tc>
          <w:tcPr>
            <w:tcW w:w="239" w:type="pct"/>
          </w:tcPr>
          <w:p w:rsidR="0091339F" w:rsidRPr="00E8280D" w:rsidRDefault="0091339F" w:rsidP="004E4030">
            <w:pPr>
              <w:spacing w:before="60" w:after="60" w:line="240" w:lineRule="atLeast"/>
              <w:jc w:val="center"/>
              <w:rPr>
                <w:sz w:val="22"/>
                <w:szCs w:val="22"/>
              </w:rPr>
            </w:pPr>
            <w:r w:rsidRPr="00E8280D">
              <w:rPr>
                <w:sz w:val="22"/>
                <w:szCs w:val="22"/>
              </w:rPr>
              <w:t>апр.</w:t>
            </w:r>
          </w:p>
        </w:tc>
        <w:tc>
          <w:tcPr>
            <w:tcW w:w="239" w:type="pct"/>
          </w:tcPr>
          <w:p w:rsidR="0091339F" w:rsidRPr="00E8280D" w:rsidRDefault="0091339F" w:rsidP="004E4030">
            <w:pPr>
              <w:spacing w:before="60" w:after="60" w:line="240" w:lineRule="atLeast"/>
              <w:jc w:val="center"/>
              <w:rPr>
                <w:sz w:val="22"/>
                <w:szCs w:val="22"/>
              </w:rPr>
            </w:pPr>
            <w:r w:rsidRPr="00E8280D">
              <w:rPr>
                <w:sz w:val="22"/>
                <w:szCs w:val="22"/>
              </w:rPr>
              <w:t>май</w:t>
            </w:r>
          </w:p>
        </w:tc>
        <w:tc>
          <w:tcPr>
            <w:tcW w:w="238" w:type="pct"/>
          </w:tcPr>
          <w:p w:rsidR="0091339F" w:rsidRPr="00E8280D" w:rsidRDefault="0091339F" w:rsidP="004E4030">
            <w:pPr>
              <w:spacing w:before="60" w:after="60" w:line="240" w:lineRule="atLeast"/>
              <w:jc w:val="center"/>
              <w:rPr>
                <w:sz w:val="22"/>
                <w:szCs w:val="22"/>
              </w:rPr>
            </w:pPr>
            <w:r w:rsidRPr="00E8280D">
              <w:rPr>
                <w:sz w:val="22"/>
                <w:szCs w:val="22"/>
              </w:rPr>
              <w:t>июнь</w:t>
            </w:r>
          </w:p>
        </w:tc>
        <w:tc>
          <w:tcPr>
            <w:tcW w:w="190" w:type="pct"/>
          </w:tcPr>
          <w:p w:rsidR="0091339F" w:rsidRPr="00E8280D" w:rsidRDefault="0091339F" w:rsidP="004E4030">
            <w:pPr>
              <w:spacing w:before="60" w:after="60" w:line="240" w:lineRule="atLeast"/>
              <w:jc w:val="center"/>
              <w:rPr>
                <w:sz w:val="22"/>
                <w:szCs w:val="22"/>
              </w:rPr>
            </w:pPr>
            <w:r w:rsidRPr="00E8280D">
              <w:rPr>
                <w:sz w:val="22"/>
                <w:szCs w:val="22"/>
              </w:rPr>
              <w:t>июль</w:t>
            </w:r>
          </w:p>
        </w:tc>
        <w:tc>
          <w:tcPr>
            <w:tcW w:w="178" w:type="pct"/>
          </w:tcPr>
          <w:p w:rsidR="0091339F" w:rsidRPr="00E8280D" w:rsidRDefault="0091339F" w:rsidP="004E4030">
            <w:pPr>
              <w:spacing w:before="60" w:after="60" w:line="240" w:lineRule="atLeast"/>
              <w:jc w:val="center"/>
              <w:rPr>
                <w:sz w:val="22"/>
                <w:szCs w:val="22"/>
              </w:rPr>
            </w:pPr>
            <w:r w:rsidRPr="00E8280D">
              <w:rPr>
                <w:sz w:val="22"/>
                <w:szCs w:val="22"/>
              </w:rPr>
              <w:t>авг.</w:t>
            </w:r>
          </w:p>
        </w:tc>
        <w:tc>
          <w:tcPr>
            <w:tcW w:w="192" w:type="pct"/>
          </w:tcPr>
          <w:p w:rsidR="0091339F" w:rsidRPr="00E8280D" w:rsidRDefault="0091339F" w:rsidP="004E4030">
            <w:pPr>
              <w:spacing w:before="60" w:after="60" w:line="240" w:lineRule="atLeast"/>
              <w:jc w:val="center"/>
              <w:rPr>
                <w:sz w:val="22"/>
                <w:szCs w:val="22"/>
              </w:rPr>
            </w:pPr>
            <w:r w:rsidRPr="00E8280D">
              <w:rPr>
                <w:sz w:val="22"/>
                <w:szCs w:val="22"/>
              </w:rPr>
              <w:t>сен.</w:t>
            </w:r>
          </w:p>
        </w:tc>
        <w:tc>
          <w:tcPr>
            <w:tcW w:w="193" w:type="pct"/>
          </w:tcPr>
          <w:p w:rsidR="0091339F" w:rsidRPr="00E8280D" w:rsidRDefault="0091339F" w:rsidP="004E4030">
            <w:pPr>
              <w:spacing w:before="60" w:after="60" w:line="240" w:lineRule="atLeast"/>
              <w:jc w:val="center"/>
              <w:rPr>
                <w:sz w:val="22"/>
                <w:szCs w:val="22"/>
              </w:rPr>
            </w:pPr>
            <w:r w:rsidRPr="00E8280D">
              <w:rPr>
                <w:sz w:val="22"/>
                <w:szCs w:val="22"/>
              </w:rPr>
              <w:t>окт.</w:t>
            </w:r>
          </w:p>
        </w:tc>
        <w:tc>
          <w:tcPr>
            <w:tcW w:w="289" w:type="pct"/>
            <w:tcBorders>
              <w:bottom w:val="single" w:sz="4" w:space="0" w:color="auto"/>
            </w:tcBorders>
          </w:tcPr>
          <w:p w:rsidR="0091339F" w:rsidRPr="00E8280D" w:rsidRDefault="0091339F" w:rsidP="004E4030">
            <w:pPr>
              <w:spacing w:before="60" w:after="60" w:line="240" w:lineRule="atLeast"/>
              <w:jc w:val="center"/>
              <w:rPr>
                <w:sz w:val="22"/>
                <w:szCs w:val="22"/>
              </w:rPr>
            </w:pPr>
            <w:r w:rsidRPr="00E8280D">
              <w:rPr>
                <w:sz w:val="22"/>
                <w:szCs w:val="22"/>
              </w:rPr>
              <w:t>ноя.</w:t>
            </w:r>
          </w:p>
        </w:tc>
        <w:tc>
          <w:tcPr>
            <w:tcW w:w="671" w:type="pct"/>
            <w:vMerge/>
            <w:tcBorders>
              <w:bottom w:val="single" w:sz="4" w:space="0" w:color="auto"/>
            </w:tcBorders>
          </w:tcPr>
          <w:p w:rsidR="0091339F" w:rsidRPr="00E8280D" w:rsidRDefault="0091339F" w:rsidP="004E4030">
            <w:pPr>
              <w:spacing w:before="60" w:after="60" w:line="240" w:lineRule="atLeast"/>
              <w:jc w:val="center"/>
              <w:rPr>
                <w:sz w:val="22"/>
                <w:szCs w:val="22"/>
              </w:rPr>
            </w:pPr>
          </w:p>
        </w:tc>
      </w:tr>
      <w:tr w:rsidR="00ED2FE4" w:rsidRPr="00E8280D" w:rsidTr="00E8280D">
        <w:trPr>
          <w:trHeight w:val="204"/>
        </w:trPr>
        <w:tc>
          <w:tcPr>
            <w:tcW w:w="243" w:type="pct"/>
          </w:tcPr>
          <w:p w:rsidR="0091339F" w:rsidRPr="00E8280D" w:rsidRDefault="0091339F" w:rsidP="004E4030">
            <w:pPr>
              <w:spacing w:before="60" w:after="60"/>
              <w:jc w:val="center"/>
              <w:rPr>
                <w:sz w:val="22"/>
                <w:szCs w:val="22"/>
              </w:rPr>
            </w:pPr>
            <w:r w:rsidRPr="00E8280D">
              <w:rPr>
                <w:sz w:val="22"/>
                <w:szCs w:val="22"/>
              </w:rPr>
              <w:t>1</w:t>
            </w:r>
          </w:p>
        </w:tc>
        <w:tc>
          <w:tcPr>
            <w:tcW w:w="1232" w:type="pct"/>
          </w:tcPr>
          <w:p w:rsidR="0091339F" w:rsidRPr="00E8280D" w:rsidRDefault="0091339F" w:rsidP="004E4030">
            <w:pPr>
              <w:spacing w:before="60" w:after="60"/>
              <w:jc w:val="center"/>
              <w:rPr>
                <w:sz w:val="22"/>
                <w:szCs w:val="22"/>
              </w:rPr>
            </w:pPr>
            <w:r w:rsidRPr="00E8280D">
              <w:rPr>
                <w:sz w:val="22"/>
                <w:szCs w:val="22"/>
              </w:rPr>
              <w:t>2</w:t>
            </w:r>
          </w:p>
        </w:tc>
        <w:tc>
          <w:tcPr>
            <w:tcW w:w="373" w:type="pct"/>
          </w:tcPr>
          <w:p w:rsidR="0091339F" w:rsidRPr="00E8280D" w:rsidRDefault="0091339F" w:rsidP="004E4030">
            <w:pPr>
              <w:spacing w:before="60" w:after="60"/>
              <w:jc w:val="center"/>
              <w:rPr>
                <w:sz w:val="22"/>
                <w:szCs w:val="22"/>
              </w:rPr>
            </w:pPr>
            <w:r w:rsidRPr="00E8280D">
              <w:rPr>
                <w:sz w:val="22"/>
                <w:szCs w:val="22"/>
              </w:rPr>
              <w:t>3</w:t>
            </w:r>
          </w:p>
        </w:tc>
        <w:tc>
          <w:tcPr>
            <w:tcW w:w="246" w:type="pct"/>
          </w:tcPr>
          <w:p w:rsidR="0091339F" w:rsidRPr="00E8280D" w:rsidRDefault="0091339F" w:rsidP="004E4030">
            <w:pPr>
              <w:spacing w:before="60" w:after="60"/>
              <w:jc w:val="center"/>
              <w:rPr>
                <w:sz w:val="22"/>
                <w:szCs w:val="22"/>
              </w:rPr>
            </w:pPr>
            <w:r w:rsidRPr="00E8280D">
              <w:rPr>
                <w:sz w:val="22"/>
                <w:szCs w:val="22"/>
              </w:rPr>
              <w:t>4</w:t>
            </w:r>
          </w:p>
        </w:tc>
        <w:tc>
          <w:tcPr>
            <w:tcW w:w="239" w:type="pct"/>
          </w:tcPr>
          <w:p w:rsidR="0091339F" w:rsidRPr="00E8280D" w:rsidRDefault="0091339F" w:rsidP="004E4030">
            <w:pPr>
              <w:spacing w:before="60" w:after="60"/>
              <w:jc w:val="center"/>
              <w:rPr>
                <w:sz w:val="22"/>
                <w:szCs w:val="22"/>
              </w:rPr>
            </w:pPr>
            <w:r w:rsidRPr="00E8280D">
              <w:rPr>
                <w:sz w:val="22"/>
                <w:szCs w:val="22"/>
              </w:rPr>
              <w:t>5</w:t>
            </w:r>
          </w:p>
        </w:tc>
        <w:tc>
          <w:tcPr>
            <w:tcW w:w="239" w:type="pct"/>
          </w:tcPr>
          <w:p w:rsidR="0091339F" w:rsidRPr="00E8280D" w:rsidRDefault="0091339F" w:rsidP="004E4030">
            <w:pPr>
              <w:spacing w:before="60" w:after="60"/>
              <w:jc w:val="center"/>
              <w:rPr>
                <w:sz w:val="22"/>
                <w:szCs w:val="22"/>
              </w:rPr>
            </w:pPr>
            <w:r w:rsidRPr="00E8280D">
              <w:rPr>
                <w:sz w:val="22"/>
                <w:szCs w:val="22"/>
              </w:rPr>
              <w:t>6</w:t>
            </w:r>
          </w:p>
        </w:tc>
        <w:tc>
          <w:tcPr>
            <w:tcW w:w="239" w:type="pct"/>
          </w:tcPr>
          <w:p w:rsidR="0091339F" w:rsidRPr="00E8280D" w:rsidRDefault="0091339F" w:rsidP="004E4030">
            <w:pPr>
              <w:spacing w:before="60" w:after="60"/>
              <w:jc w:val="center"/>
              <w:rPr>
                <w:sz w:val="22"/>
                <w:szCs w:val="22"/>
              </w:rPr>
            </w:pPr>
            <w:r w:rsidRPr="00E8280D">
              <w:rPr>
                <w:sz w:val="22"/>
                <w:szCs w:val="22"/>
              </w:rPr>
              <w:t>7</w:t>
            </w:r>
          </w:p>
        </w:tc>
        <w:tc>
          <w:tcPr>
            <w:tcW w:w="239" w:type="pct"/>
          </w:tcPr>
          <w:p w:rsidR="0091339F" w:rsidRPr="00E8280D" w:rsidRDefault="0091339F" w:rsidP="004E4030">
            <w:pPr>
              <w:spacing w:before="60" w:after="60"/>
              <w:jc w:val="center"/>
              <w:rPr>
                <w:sz w:val="22"/>
                <w:szCs w:val="22"/>
              </w:rPr>
            </w:pPr>
            <w:r w:rsidRPr="00E8280D">
              <w:rPr>
                <w:sz w:val="22"/>
                <w:szCs w:val="22"/>
              </w:rPr>
              <w:t>8</w:t>
            </w:r>
          </w:p>
        </w:tc>
        <w:tc>
          <w:tcPr>
            <w:tcW w:w="238" w:type="pct"/>
          </w:tcPr>
          <w:p w:rsidR="0091339F" w:rsidRPr="00E8280D" w:rsidRDefault="0091339F" w:rsidP="004E4030">
            <w:pPr>
              <w:spacing w:before="60" w:after="60"/>
              <w:jc w:val="center"/>
              <w:rPr>
                <w:sz w:val="22"/>
                <w:szCs w:val="22"/>
              </w:rPr>
            </w:pPr>
            <w:r w:rsidRPr="00E8280D">
              <w:rPr>
                <w:sz w:val="22"/>
                <w:szCs w:val="22"/>
              </w:rPr>
              <w:t>9</w:t>
            </w:r>
          </w:p>
        </w:tc>
        <w:tc>
          <w:tcPr>
            <w:tcW w:w="190" w:type="pct"/>
          </w:tcPr>
          <w:p w:rsidR="0091339F" w:rsidRPr="00E8280D" w:rsidRDefault="0091339F" w:rsidP="004E4030">
            <w:pPr>
              <w:spacing w:before="60" w:after="60"/>
              <w:jc w:val="center"/>
              <w:rPr>
                <w:sz w:val="22"/>
                <w:szCs w:val="22"/>
              </w:rPr>
            </w:pPr>
            <w:r w:rsidRPr="00E8280D">
              <w:rPr>
                <w:sz w:val="22"/>
                <w:szCs w:val="22"/>
              </w:rPr>
              <w:t>10</w:t>
            </w:r>
          </w:p>
        </w:tc>
        <w:tc>
          <w:tcPr>
            <w:tcW w:w="178" w:type="pct"/>
          </w:tcPr>
          <w:p w:rsidR="0091339F" w:rsidRPr="00E8280D" w:rsidRDefault="0091339F" w:rsidP="004E4030">
            <w:pPr>
              <w:spacing w:before="60" w:after="60"/>
              <w:jc w:val="center"/>
              <w:rPr>
                <w:sz w:val="22"/>
                <w:szCs w:val="22"/>
              </w:rPr>
            </w:pPr>
            <w:r w:rsidRPr="00E8280D">
              <w:rPr>
                <w:sz w:val="22"/>
                <w:szCs w:val="22"/>
              </w:rPr>
              <w:t>11</w:t>
            </w:r>
          </w:p>
        </w:tc>
        <w:tc>
          <w:tcPr>
            <w:tcW w:w="192" w:type="pct"/>
          </w:tcPr>
          <w:p w:rsidR="0091339F" w:rsidRPr="00E8280D" w:rsidRDefault="0091339F" w:rsidP="004E4030">
            <w:pPr>
              <w:spacing w:before="60" w:after="60"/>
              <w:jc w:val="center"/>
              <w:rPr>
                <w:sz w:val="22"/>
                <w:szCs w:val="22"/>
              </w:rPr>
            </w:pPr>
            <w:r w:rsidRPr="00E8280D">
              <w:rPr>
                <w:sz w:val="22"/>
                <w:szCs w:val="22"/>
              </w:rPr>
              <w:t>12</w:t>
            </w:r>
          </w:p>
        </w:tc>
        <w:tc>
          <w:tcPr>
            <w:tcW w:w="193" w:type="pct"/>
            <w:tcBorders>
              <w:right w:val="single" w:sz="4" w:space="0" w:color="auto"/>
            </w:tcBorders>
          </w:tcPr>
          <w:p w:rsidR="0091339F" w:rsidRPr="00E8280D" w:rsidRDefault="0091339F" w:rsidP="004E4030">
            <w:pPr>
              <w:spacing w:before="60" w:after="60"/>
              <w:jc w:val="center"/>
              <w:rPr>
                <w:sz w:val="22"/>
                <w:szCs w:val="22"/>
              </w:rPr>
            </w:pPr>
            <w:r w:rsidRPr="00E8280D">
              <w:rPr>
                <w:sz w:val="22"/>
                <w:szCs w:val="22"/>
              </w:rPr>
              <w:t>13</w:t>
            </w:r>
          </w:p>
        </w:tc>
        <w:tc>
          <w:tcPr>
            <w:tcW w:w="289" w:type="pct"/>
            <w:tcBorders>
              <w:top w:val="single" w:sz="4" w:space="0" w:color="auto"/>
              <w:left w:val="single" w:sz="4" w:space="0" w:color="auto"/>
              <w:bottom w:val="single" w:sz="4" w:space="0" w:color="auto"/>
              <w:right w:val="single" w:sz="4" w:space="0" w:color="auto"/>
            </w:tcBorders>
          </w:tcPr>
          <w:p w:rsidR="0091339F" w:rsidRPr="00E8280D" w:rsidRDefault="0091339F" w:rsidP="004E4030">
            <w:pPr>
              <w:spacing w:before="60" w:after="60"/>
              <w:jc w:val="center"/>
              <w:rPr>
                <w:sz w:val="22"/>
                <w:szCs w:val="22"/>
              </w:rPr>
            </w:pPr>
            <w:r w:rsidRPr="00E8280D">
              <w:rPr>
                <w:sz w:val="22"/>
                <w:szCs w:val="22"/>
              </w:rPr>
              <w:t>14</w:t>
            </w:r>
          </w:p>
        </w:tc>
        <w:tc>
          <w:tcPr>
            <w:tcW w:w="671" w:type="pct"/>
            <w:tcBorders>
              <w:top w:val="single" w:sz="4" w:space="0" w:color="auto"/>
              <w:left w:val="single" w:sz="4" w:space="0" w:color="auto"/>
              <w:bottom w:val="single" w:sz="4" w:space="0" w:color="auto"/>
              <w:right w:val="single" w:sz="4" w:space="0" w:color="auto"/>
            </w:tcBorders>
          </w:tcPr>
          <w:p w:rsidR="0091339F" w:rsidRPr="00E8280D" w:rsidRDefault="0091339F" w:rsidP="004E4030">
            <w:pPr>
              <w:spacing w:before="60" w:after="60"/>
              <w:jc w:val="center"/>
              <w:rPr>
                <w:sz w:val="22"/>
                <w:szCs w:val="22"/>
              </w:rPr>
            </w:pPr>
            <w:r w:rsidRPr="00E8280D">
              <w:rPr>
                <w:sz w:val="22"/>
                <w:szCs w:val="22"/>
              </w:rPr>
              <w:t>15</w:t>
            </w:r>
          </w:p>
        </w:tc>
      </w:tr>
      <w:tr w:rsidR="00B6279F" w:rsidRPr="00E8280D" w:rsidTr="00E8280D">
        <w:trPr>
          <w:trHeight w:val="386"/>
        </w:trPr>
        <w:tc>
          <w:tcPr>
            <w:tcW w:w="243" w:type="pct"/>
            <w:shd w:val="clear" w:color="auto" w:fill="auto"/>
          </w:tcPr>
          <w:p w:rsidR="00B6279F" w:rsidRPr="00E8280D" w:rsidRDefault="00B6279F" w:rsidP="00B6279F">
            <w:pPr>
              <w:spacing w:line="240" w:lineRule="atLeast"/>
              <w:rPr>
                <w:sz w:val="22"/>
                <w:szCs w:val="22"/>
                <w:highlight w:val="green"/>
              </w:rPr>
            </w:pPr>
            <w:r w:rsidRPr="00E8280D">
              <w:rPr>
                <w:sz w:val="22"/>
                <w:szCs w:val="22"/>
              </w:rPr>
              <w:t>1.</w:t>
            </w:r>
          </w:p>
        </w:tc>
        <w:tc>
          <w:tcPr>
            <w:tcW w:w="4757" w:type="pct"/>
            <w:gridSpan w:val="14"/>
          </w:tcPr>
          <w:p w:rsidR="000538F5" w:rsidRPr="00E8280D" w:rsidRDefault="000538F5" w:rsidP="000538F5">
            <w:pPr>
              <w:jc w:val="center"/>
              <w:rPr>
                <w:sz w:val="22"/>
                <w:szCs w:val="22"/>
              </w:rPr>
            </w:pPr>
            <w:r w:rsidRPr="00E8280D">
              <w:rPr>
                <w:sz w:val="22"/>
                <w:szCs w:val="22"/>
              </w:rPr>
              <w:t>Снижение уровня преступности</w:t>
            </w:r>
          </w:p>
          <w:p w:rsidR="00B6279F" w:rsidRPr="00E8280D" w:rsidRDefault="00B6279F" w:rsidP="00B6279F">
            <w:pPr>
              <w:rPr>
                <w:sz w:val="22"/>
                <w:szCs w:val="22"/>
                <w:highlight w:val="green"/>
              </w:rPr>
            </w:pPr>
          </w:p>
        </w:tc>
      </w:tr>
      <w:tr w:rsidR="00B6279F" w:rsidRPr="00E8280D" w:rsidTr="00E8280D">
        <w:trPr>
          <w:trHeight w:val="386"/>
        </w:trPr>
        <w:tc>
          <w:tcPr>
            <w:tcW w:w="243" w:type="pct"/>
          </w:tcPr>
          <w:p w:rsidR="00B6279F" w:rsidRPr="00E8280D" w:rsidRDefault="00B6279F" w:rsidP="00B6279F">
            <w:pPr>
              <w:spacing w:line="240" w:lineRule="atLeast"/>
              <w:rPr>
                <w:sz w:val="22"/>
                <w:szCs w:val="22"/>
              </w:rPr>
            </w:pPr>
            <w:r w:rsidRPr="00E8280D">
              <w:rPr>
                <w:sz w:val="22"/>
                <w:szCs w:val="22"/>
              </w:rPr>
              <w:t>1.1.</w:t>
            </w:r>
          </w:p>
        </w:tc>
        <w:tc>
          <w:tcPr>
            <w:tcW w:w="1232" w:type="pct"/>
          </w:tcPr>
          <w:p w:rsidR="00B6279F" w:rsidRPr="00E8280D" w:rsidRDefault="000538F5" w:rsidP="00B6279F">
            <w:pPr>
              <w:spacing w:line="240" w:lineRule="atLeast"/>
              <w:ind w:left="26"/>
              <w:rPr>
                <w:sz w:val="22"/>
                <w:szCs w:val="22"/>
                <w:u w:color="000000"/>
              </w:rPr>
            </w:pPr>
            <w:r w:rsidRPr="00E8280D">
              <w:rPr>
                <w:rFonts w:eastAsia="Calibri"/>
                <w:sz w:val="22"/>
                <w:szCs w:val="22"/>
                <w:lang w:eastAsia="en-US"/>
              </w:rPr>
              <w:t>Уровень преступности (число зарегистрированных преступлений на 100 тыс. человек населения)</w:t>
            </w:r>
          </w:p>
        </w:tc>
        <w:tc>
          <w:tcPr>
            <w:tcW w:w="373" w:type="pct"/>
          </w:tcPr>
          <w:p w:rsidR="00B6279F" w:rsidRPr="00E8280D" w:rsidRDefault="000538F5" w:rsidP="00B6279F">
            <w:pPr>
              <w:spacing w:line="240" w:lineRule="atLeast"/>
              <w:jc w:val="center"/>
              <w:rPr>
                <w:sz w:val="22"/>
                <w:szCs w:val="22"/>
              </w:rPr>
            </w:pPr>
            <w:r w:rsidRPr="00E8280D">
              <w:rPr>
                <w:sz w:val="22"/>
                <w:szCs w:val="22"/>
              </w:rPr>
              <w:t>единиц</w:t>
            </w:r>
          </w:p>
        </w:tc>
        <w:tc>
          <w:tcPr>
            <w:tcW w:w="246" w:type="pct"/>
          </w:tcPr>
          <w:p w:rsidR="00B6279F" w:rsidRPr="00E8280D" w:rsidRDefault="00B6279F" w:rsidP="00B6279F">
            <w:pPr>
              <w:rPr>
                <w:sz w:val="22"/>
                <w:szCs w:val="22"/>
              </w:rPr>
            </w:pPr>
            <w:r w:rsidRPr="00E8280D">
              <w:rPr>
                <w:sz w:val="22"/>
                <w:szCs w:val="22"/>
              </w:rPr>
              <w:t>-</w:t>
            </w:r>
          </w:p>
        </w:tc>
        <w:tc>
          <w:tcPr>
            <w:tcW w:w="239" w:type="pct"/>
          </w:tcPr>
          <w:p w:rsidR="00B6279F" w:rsidRPr="00E8280D" w:rsidRDefault="00B6279F" w:rsidP="00B6279F">
            <w:pPr>
              <w:rPr>
                <w:sz w:val="22"/>
                <w:szCs w:val="22"/>
              </w:rPr>
            </w:pPr>
            <w:r w:rsidRPr="00E8280D">
              <w:rPr>
                <w:sz w:val="22"/>
                <w:szCs w:val="22"/>
              </w:rPr>
              <w:t>-</w:t>
            </w:r>
          </w:p>
        </w:tc>
        <w:tc>
          <w:tcPr>
            <w:tcW w:w="239" w:type="pct"/>
          </w:tcPr>
          <w:p w:rsidR="00B6279F" w:rsidRPr="00E8280D" w:rsidRDefault="000538F5" w:rsidP="00B6279F">
            <w:pPr>
              <w:rPr>
                <w:sz w:val="22"/>
                <w:szCs w:val="22"/>
              </w:rPr>
            </w:pPr>
            <w:r w:rsidRPr="00E8280D">
              <w:rPr>
                <w:sz w:val="22"/>
                <w:szCs w:val="22"/>
              </w:rPr>
              <w:t>434</w:t>
            </w:r>
          </w:p>
        </w:tc>
        <w:tc>
          <w:tcPr>
            <w:tcW w:w="239" w:type="pct"/>
          </w:tcPr>
          <w:p w:rsidR="00B6279F" w:rsidRPr="00E8280D" w:rsidRDefault="00B6279F" w:rsidP="00B6279F">
            <w:pPr>
              <w:rPr>
                <w:sz w:val="22"/>
                <w:szCs w:val="22"/>
              </w:rPr>
            </w:pPr>
            <w:r w:rsidRPr="00E8280D">
              <w:rPr>
                <w:sz w:val="22"/>
                <w:szCs w:val="22"/>
              </w:rPr>
              <w:t>-</w:t>
            </w:r>
          </w:p>
        </w:tc>
        <w:tc>
          <w:tcPr>
            <w:tcW w:w="239" w:type="pct"/>
          </w:tcPr>
          <w:p w:rsidR="00B6279F" w:rsidRPr="00E8280D" w:rsidRDefault="00B6279F" w:rsidP="00B6279F">
            <w:pPr>
              <w:rPr>
                <w:sz w:val="22"/>
                <w:szCs w:val="22"/>
              </w:rPr>
            </w:pPr>
            <w:r w:rsidRPr="00E8280D">
              <w:rPr>
                <w:sz w:val="22"/>
                <w:szCs w:val="22"/>
              </w:rPr>
              <w:t>-</w:t>
            </w:r>
          </w:p>
        </w:tc>
        <w:tc>
          <w:tcPr>
            <w:tcW w:w="238" w:type="pct"/>
          </w:tcPr>
          <w:p w:rsidR="00B6279F" w:rsidRPr="00E8280D" w:rsidRDefault="000538F5" w:rsidP="00B6279F">
            <w:pPr>
              <w:rPr>
                <w:sz w:val="22"/>
                <w:szCs w:val="22"/>
              </w:rPr>
            </w:pPr>
            <w:r w:rsidRPr="00E8280D">
              <w:rPr>
                <w:sz w:val="22"/>
                <w:szCs w:val="22"/>
              </w:rPr>
              <w:t>434</w:t>
            </w:r>
          </w:p>
        </w:tc>
        <w:tc>
          <w:tcPr>
            <w:tcW w:w="190" w:type="pct"/>
          </w:tcPr>
          <w:p w:rsidR="00B6279F" w:rsidRPr="00E8280D" w:rsidRDefault="00B6279F" w:rsidP="00B6279F">
            <w:pPr>
              <w:rPr>
                <w:sz w:val="22"/>
                <w:szCs w:val="22"/>
              </w:rPr>
            </w:pPr>
            <w:r w:rsidRPr="00E8280D">
              <w:rPr>
                <w:sz w:val="22"/>
                <w:szCs w:val="22"/>
              </w:rPr>
              <w:t>-</w:t>
            </w:r>
          </w:p>
        </w:tc>
        <w:tc>
          <w:tcPr>
            <w:tcW w:w="178" w:type="pct"/>
          </w:tcPr>
          <w:p w:rsidR="00B6279F" w:rsidRPr="00E8280D" w:rsidRDefault="00B6279F" w:rsidP="00B6279F">
            <w:pPr>
              <w:rPr>
                <w:sz w:val="22"/>
                <w:szCs w:val="22"/>
              </w:rPr>
            </w:pPr>
            <w:r w:rsidRPr="00E8280D">
              <w:rPr>
                <w:sz w:val="22"/>
                <w:szCs w:val="22"/>
              </w:rPr>
              <w:t>-</w:t>
            </w:r>
          </w:p>
        </w:tc>
        <w:tc>
          <w:tcPr>
            <w:tcW w:w="192" w:type="pct"/>
          </w:tcPr>
          <w:p w:rsidR="00B6279F" w:rsidRPr="00E8280D" w:rsidRDefault="000538F5" w:rsidP="00B6279F">
            <w:pPr>
              <w:rPr>
                <w:sz w:val="22"/>
                <w:szCs w:val="22"/>
              </w:rPr>
            </w:pPr>
            <w:r w:rsidRPr="00E8280D">
              <w:rPr>
                <w:sz w:val="22"/>
                <w:szCs w:val="22"/>
              </w:rPr>
              <w:t>434</w:t>
            </w:r>
          </w:p>
        </w:tc>
        <w:tc>
          <w:tcPr>
            <w:tcW w:w="193" w:type="pct"/>
          </w:tcPr>
          <w:p w:rsidR="00B6279F" w:rsidRPr="00E8280D" w:rsidRDefault="00B6279F" w:rsidP="00B6279F">
            <w:pPr>
              <w:rPr>
                <w:sz w:val="22"/>
                <w:szCs w:val="22"/>
              </w:rPr>
            </w:pPr>
            <w:r w:rsidRPr="00E8280D">
              <w:rPr>
                <w:sz w:val="22"/>
                <w:szCs w:val="22"/>
              </w:rPr>
              <w:t>-</w:t>
            </w:r>
          </w:p>
        </w:tc>
        <w:tc>
          <w:tcPr>
            <w:tcW w:w="289" w:type="pct"/>
          </w:tcPr>
          <w:p w:rsidR="00B6279F" w:rsidRPr="00E8280D" w:rsidRDefault="00B6279F" w:rsidP="00B6279F">
            <w:pPr>
              <w:rPr>
                <w:sz w:val="22"/>
                <w:szCs w:val="22"/>
              </w:rPr>
            </w:pPr>
            <w:r w:rsidRPr="00E8280D">
              <w:rPr>
                <w:sz w:val="22"/>
                <w:szCs w:val="22"/>
              </w:rPr>
              <w:t>-</w:t>
            </w:r>
          </w:p>
        </w:tc>
        <w:tc>
          <w:tcPr>
            <w:tcW w:w="671" w:type="pct"/>
          </w:tcPr>
          <w:p w:rsidR="00B6279F" w:rsidRPr="00E8280D" w:rsidRDefault="000538F5" w:rsidP="00B6279F">
            <w:pPr>
              <w:spacing w:line="240" w:lineRule="atLeast"/>
              <w:jc w:val="center"/>
              <w:rPr>
                <w:sz w:val="22"/>
                <w:szCs w:val="22"/>
              </w:rPr>
            </w:pPr>
            <w:r w:rsidRPr="00E8280D">
              <w:rPr>
                <w:sz w:val="22"/>
                <w:szCs w:val="22"/>
              </w:rPr>
              <w:t>1736</w:t>
            </w:r>
          </w:p>
        </w:tc>
      </w:tr>
      <w:tr w:rsidR="000538F5" w:rsidRPr="00E8280D" w:rsidTr="00E8280D">
        <w:trPr>
          <w:trHeight w:val="386"/>
        </w:trPr>
        <w:tc>
          <w:tcPr>
            <w:tcW w:w="243" w:type="pct"/>
          </w:tcPr>
          <w:p w:rsidR="000538F5" w:rsidRPr="00E8280D" w:rsidRDefault="000538F5" w:rsidP="00B6279F">
            <w:pPr>
              <w:spacing w:line="240" w:lineRule="atLeast"/>
              <w:rPr>
                <w:sz w:val="22"/>
                <w:szCs w:val="22"/>
              </w:rPr>
            </w:pPr>
            <w:r w:rsidRPr="00E8280D">
              <w:rPr>
                <w:sz w:val="22"/>
                <w:szCs w:val="22"/>
              </w:rPr>
              <w:t>1.2.</w:t>
            </w:r>
          </w:p>
        </w:tc>
        <w:tc>
          <w:tcPr>
            <w:tcW w:w="1232" w:type="pct"/>
          </w:tcPr>
          <w:p w:rsidR="000538F5" w:rsidRPr="00E8280D" w:rsidRDefault="000538F5" w:rsidP="000538F5">
            <w:pPr>
              <w:jc w:val="both"/>
              <w:rPr>
                <w:sz w:val="22"/>
                <w:szCs w:val="22"/>
              </w:rPr>
            </w:pPr>
            <w:r w:rsidRPr="00E8280D">
              <w:rPr>
                <w:sz w:val="22"/>
                <w:szCs w:val="22"/>
              </w:rPr>
              <w:t xml:space="preserve">Уровень преступности на улицах и в общественных местах </w:t>
            </w:r>
            <w:r w:rsidRPr="00E8280D">
              <w:rPr>
                <w:sz w:val="22"/>
                <w:szCs w:val="22"/>
              </w:rPr>
              <w:tab/>
              <w:t xml:space="preserve">(число </w:t>
            </w:r>
          </w:p>
          <w:p w:rsidR="000538F5" w:rsidRPr="00E8280D" w:rsidRDefault="000538F5" w:rsidP="000538F5">
            <w:pPr>
              <w:spacing w:line="240" w:lineRule="atLeast"/>
              <w:ind w:left="26"/>
              <w:rPr>
                <w:rFonts w:eastAsia="Calibri"/>
                <w:sz w:val="22"/>
                <w:szCs w:val="22"/>
                <w:lang w:eastAsia="en-US"/>
              </w:rPr>
            </w:pPr>
            <w:r w:rsidRPr="00E8280D">
              <w:rPr>
                <w:sz w:val="22"/>
                <w:szCs w:val="22"/>
              </w:rPr>
              <w:t>зарегистрированных преступлений на 100 тыс. человек населения)</w:t>
            </w:r>
          </w:p>
        </w:tc>
        <w:tc>
          <w:tcPr>
            <w:tcW w:w="373" w:type="pct"/>
          </w:tcPr>
          <w:p w:rsidR="000538F5" w:rsidRPr="00E8280D" w:rsidRDefault="000538F5" w:rsidP="00B6279F">
            <w:pPr>
              <w:spacing w:line="240" w:lineRule="atLeast"/>
              <w:jc w:val="center"/>
              <w:rPr>
                <w:sz w:val="22"/>
                <w:szCs w:val="22"/>
              </w:rPr>
            </w:pPr>
            <w:r w:rsidRPr="00E8280D">
              <w:rPr>
                <w:sz w:val="22"/>
                <w:szCs w:val="22"/>
              </w:rPr>
              <w:t>единиц</w:t>
            </w:r>
          </w:p>
        </w:tc>
        <w:tc>
          <w:tcPr>
            <w:tcW w:w="246" w:type="pct"/>
          </w:tcPr>
          <w:p w:rsidR="000538F5" w:rsidRPr="00E8280D" w:rsidRDefault="000538F5" w:rsidP="00B6279F">
            <w:pPr>
              <w:rPr>
                <w:sz w:val="22"/>
                <w:szCs w:val="22"/>
              </w:rPr>
            </w:pPr>
            <w:r w:rsidRPr="00E8280D">
              <w:rPr>
                <w:sz w:val="22"/>
                <w:szCs w:val="22"/>
              </w:rPr>
              <w:t>-</w:t>
            </w:r>
          </w:p>
        </w:tc>
        <w:tc>
          <w:tcPr>
            <w:tcW w:w="239" w:type="pct"/>
          </w:tcPr>
          <w:p w:rsidR="000538F5" w:rsidRPr="00E8280D" w:rsidRDefault="000538F5" w:rsidP="00B6279F">
            <w:pPr>
              <w:rPr>
                <w:sz w:val="22"/>
                <w:szCs w:val="22"/>
              </w:rPr>
            </w:pPr>
            <w:r w:rsidRPr="00E8280D">
              <w:rPr>
                <w:sz w:val="22"/>
                <w:szCs w:val="22"/>
              </w:rPr>
              <w:t>-</w:t>
            </w:r>
          </w:p>
        </w:tc>
        <w:tc>
          <w:tcPr>
            <w:tcW w:w="239" w:type="pct"/>
          </w:tcPr>
          <w:p w:rsidR="000538F5" w:rsidRPr="00E8280D" w:rsidRDefault="000538F5" w:rsidP="00B6279F">
            <w:pPr>
              <w:rPr>
                <w:sz w:val="22"/>
                <w:szCs w:val="22"/>
              </w:rPr>
            </w:pPr>
            <w:r w:rsidRPr="00E8280D">
              <w:rPr>
                <w:sz w:val="22"/>
                <w:szCs w:val="22"/>
              </w:rPr>
              <w:t>48,5</w:t>
            </w:r>
          </w:p>
        </w:tc>
        <w:tc>
          <w:tcPr>
            <w:tcW w:w="239" w:type="pct"/>
          </w:tcPr>
          <w:p w:rsidR="000538F5" w:rsidRPr="00E8280D" w:rsidRDefault="000538F5" w:rsidP="00B6279F">
            <w:pPr>
              <w:rPr>
                <w:sz w:val="22"/>
                <w:szCs w:val="22"/>
              </w:rPr>
            </w:pPr>
            <w:r w:rsidRPr="00E8280D">
              <w:rPr>
                <w:sz w:val="22"/>
                <w:szCs w:val="22"/>
              </w:rPr>
              <w:t>-</w:t>
            </w:r>
          </w:p>
        </w:tc>
        <w:tc>
          <w:tcPr>
            <w:tcW w:w="239" w:type="pct"/>
          </w:tcPr>
          <w:p w:rsidR="000538F5" w:rsidRPr="00E8280D" w:rsidRDefault="000538F5" w:rsidP="00B6279F">
            <w:pPr>
              <w:rPr>
                <w:sz w:val="22"/>
                <w:szCs w:val="22"/>
              </w:rPr>
            </w:pPr>
            <w:r w:rsidRPr="00E8280D">
              <w:rPr>
                <w:sz w:val="22"/>
                <w:szCs w:val="22"/>
              </w:rPr>
              <w:t>-</w:t>
            </w:r>
          </w:p>
        </w:tc>
        <w:tc>
          <w:tcPr>
            <w:tcW w:w="238" w:type="pct"/>
          </w:tcPr>
          <w:p w:rsidR="000538F5" w:rsidRPr="00E8280D" w:rsidRDefault="000538F5" w:rsidP="00B6279F">
            <w:pPr>
              <w:rPr>
                <w:sz w:val="22"/>
                <w:szCs w:val="22"/>
              </w:rPr>
            </w:pPr>
            <w:r w:rsidRPr="00E8280D">
              <w:rPr>
                <w:sz w:val="22"/>
                <w:szCs w:val="22"/>
              </w:rPr>
              <w:t>48,5</w:t>
            </w:r>
          </w:p>
        </w:tc>
        <w:tc>
          <w:tcPr>
            <w:tcW w:w="190" w:type="pct"/>
          </w:tcPr>
          <w:p w:rsidR="000538F5" w:rsidRPr="00E8280D" w:rsidRDefault="000538F5" w:rsidP="00B6279F">
            <w:pPr>
              <w:rPr>
                <w:sz w:val="22"/>
                <w:szCs w:val="22"/>
              </w:rPr>
            </w:pPr>
            <w:r w:rsidRPr="00E8280D">
              <w:rPr>
                <w:sz w:val="22"/>
                <w:szCs w:val="22"/>
              </w:rPr>
              <w:t>-</w:t>
            </w:r>
          </w:p>
        </w:tc>
        <w:tc>
          <w:tcPr>
            <w:tcW w:w="178" w:type="pct"/>
          </w:tcPr>
          <w:p w:rsidR="000538F5" w:rsidRPr="00E8280D" w:rsidRDefault="000538F5" w:rsidP="00B6279F">
            <w:pPr>
              <w:rPr>
                <w:sz w:val="22"/>
                <w:szCs w:val="22"/>
              </w:rPr>
            </w:pPr>
            <w:r w:rsidRPr="00E8280D">
              <w:rPr>
                <w:sz w:val="22"/>
                <w:szCs w:val="22"/>
              </w:rPr>
              <w:t>-</w:t>
            </w:r>
          </w:p>
        </w:tc>
        <w:tc>
          <w:tcPr>
            <w:tcW w:w="192" w:type="pct"/>
          </w:tcPr>
          <w:p w:rsidR="000538F5" w:rsidRPr="00E8280D" w:rsidRDefault="000538F5" w:rsidP="00B6279F">
            <w:pPr>
              <w:rPr>
                <w:sz w:val="22"/>
                <w:szCs w:val="22"/>
              </w:rPr>
            </w:pPr>
            <w:r w:rsidRPr="00E8280D">
              <w:rPr>
                <w:sz w:val="22"/>
                <w:szCs w:val="22"/>
              </w:rPr>
              <w:t>48,5</w:t>
            </w:r>
          </w:p>
        </w:tc>
        <w:tc>
          <w:tcPr>
            <w:tcW w:w="193" w:type="pct"/>
          </w:tcPr>
          <w:p w:rsidR="000538F5" w:rsidRPr="00E8280D" w:rsidRDefault="000538F5" w:rsidP="00B6279F">
            <w:pPr>
              <w:rPr>
                <w:sz w:val="22"/>
                <w:szCs w:val="22"/>
              </w:rPr>
            </w:pPr>
            <w:r w:rsidRPr="00E8280D">
              <w:rPr>
                <w:sz w:val="22"/>
                <w:szCs w:val="22"/>
              </w:rPr>
              <w:t>-</w:t>
            </w:r>
          </w:p>
        </w:tc>
        <w:tc>
          <w:tcPr>
            <w:tcW w:w="289" w:type="pct"/>
          </w:tcPr>
          <w:p w:rsidR="000538F5" w:rsidRPr="00E8280D" w:rsidRDefault="000538F5" w:rsidP="00B6279F">
            <w:pPr>
              <w:rPr>
                <w:sz w:val="22"/>
                <w:szCs w:val="22"/>
              </w:rPr>
            </w:pPr>
            <w:r w:rsidRPr="00E8280D">
              <w:rPr>
                <w:sz w:val="22"/>
                <w:szCs w:val="22"/>
              </w:rPr>
              <w:t>-</w:t>
            </w:r>
          </w:p>
        </w:tc>
        <w:tc>
          <w:tcPr>
            <w:tcW w:w="671" w:type="pct"/>
          </w:tcPr>
          <w:p w:rsidR="000538F5" w:rsidRPr="00E8280D" w:rsidRDefault="000538F5" w:rsidP="00B6279F">
            <w:pPr>
              <w:spacing w:line="240" w:lineRule="atLeast"/>
              <w:jc w:val="center"/>
              <w:rPr>
                <w:sz w:val="22"/>
                <w:szCs w:val="22"/>
              </w:rPr>
            </w:pPr>
            <w:r w:rsidRPr="00E8280D">
              <w:rPr>
                <w:sz w:val="22"/>
                <w:szCs w:val="22"/>
              </w:rPr>
              <w:t>194</w:t>
            </w:r>
          </w:p>
        </w:tc>
      </w:tr>
      <w:tr w:rsidR="000538F5" w:rsidRPr="00E8280D" w:rsidTr="00E8280D">
        <w:trPr>
          <w:trHeight w:val="386"/>
        </w:trPr>
        <w:tc>
          <w:tcPr>
            <w:tcW w:w="243" w:type="pct"/>
          </w:tcPr>
          <w:p w:rsidR="000538F5" w:rsidRPr="00E8280D" w:rsidRDefault="000538F5" w:rsidP="000538F5">
            <w:pPr>
              <w:spacing w:line="240" w:lineRule="atLeast"/>
              <w:rPr>
                <w:sz w:val="22"/>
                <w:szCs w:val="22"/>
              </w:rPr>
            </w:pPr>
            <w:r w:rsidRPr="00E8280D">
              <w:rPr>
                <w:sz w:val="22"/>
                <w:szCs w:val="22"/>
              </w:rPr>
              <w:t>1.3.</w:t>
            </w:r>
          </w:p>
        </w:tc>
        <w:tc>
          <w:tcPr>
            <w:tcW w:w="1232" w:type="pct"/>
          </w:tcPr>
          <w:p w:rsidR="000538F5" w:rsidRPr="00E8280D" w:rsidRDefault="000538F5" w:rsidP="000538F5">
            <w:pPr>
              <w:jc w:val="both"/>
              <w:rPr>
                <w:sz w:val="22"/>
                <w:szCs w:val="22"/>
              </w:rPr>
            </w:pPr>
            <w:r w:rsidRPr="00E8280D">
              <w:rPr>
                <w:sz w:val="22"/>
                <w:szCs w:val="22"/>
              </w:rPr>
              <w:t>Уровень преступности среди несовершеннолетних</w:t>
            </w:r>
          </w:p>
        </w:tc>
        <w:tc>
          <w:tcPr>
            <w:tcW w:w="373" w:type="pct"/>
          </w:tcPr>
          <w:p w:rsidR="000538F5" w:rsidRPr="00E8280D" w:rsidRDefault="000538F5" w:rsidP="000538F5">
            <w:pPr>
              <w:spacing w:line="240" w:lineRule="atLeast"/>
              <w:jc w:val="center"/>
              <w:rPr>
                <w:sz w:val="22"/>
                <w:szCs w:val="22"/>
              </w:rPr>
            </w:pPr>
            <w:r w:rsidRPr="00E8280D">
              <w:rPr>
                <w:sz w:val="22"/>
                <w:szCs w:val="22"/>
              </w:rPr>
              <w:t>процент</w:t>
            </w:r>
          </w:p>
        </w:tc>
        <w:tc>
          <w:tcPr>
            <w:tcW w:w="246" w:type="pct"/>
          </w:tcPr>
          <w:p w:rsidR="000538F5" w:rsidRPr="00E8280D" w:rsidRDefault="000538F5" w:rsidP="000538F5">
            <w:pPr>
              <w:rPr>
                <w:sz w:val="22"/>
                <w:szCs w:val="22"/>
              </w:rPr>
            </w:pPr>
            <w:r w:rsidRPr="00E8280D">
              <w:rPr>
                <w:sz w:val="22"/>
                <w:szCs w:val="22"/>
              </w:rPr>
              <w:t>-</w:t>
            </w:r>
          </w:p>
        </w:tc>
        <w:tc>
          <w:tcPr>
            <w:tcW w:w="239" w:type="pct"/>
          </w:tcPr>
          <w:p w:rsidR="000538F5" w:rsidRPr="00E8280D" w:rsidRDefault="000538F5" w:rsidP="000538F5">
            <w:pPr>
              <w:rPr>
                <w:sz w:val="22"/>
                <w:szCs w:val="22"/>
              </w:rPr>
            </w:pPr>
            <w:r w:rsidRPr="00E8280D">
              <w:rPr>
                <w:sz w:val="22"/>
                <w:szCs w:val="22"/>
              </w:rPr>
              <w:t>-</w:t>
            </w:r>
          </w:p>
        </w:tc>
        <w:tc>
          <w:tcPr>
            <w:tcW w:w="239" w:type="pct"/>
          </w:tcPr>
          <w:p w:rsidR="000538F5" w:rsidRPr="00E8280D" w:rsidRDefault="000538F5" w:rsidP="000538F5">
            <w:pPr>
              <w:rPr>
                <w:sz w:val="22"/>
                <w:szCs w:val="22"/>
              </w:rPr>
            </w:pPr>
            <w:r w:rsidRPr="00E8280D">
              <w:rPr>
                <w:sz w:val="22"/>
                <w:szCs w:val="22"/>
              </w:rPr>
              <w:t>-</w:t>
            </w:r>
          </w:p>
        </w:tc>
        <w:tc>
          <w:tcPr>
            <w:tcW w:w="239" w:type="pct"/>
          </w:tcPr>
          <w:p w:rsidR="000538F5" w:rsidRPr="00E8280D" w:rsidRDefault="000538F5" w:rsidP="000538F5">
            <w:pPr>
              <w:rPr>
                <w:sz w:val="22"/>
                <w:szCs w:val="22"/>
              </w:rPr>
            </w:pPr>
            <w:r w:rsidRPr="00E8280D">
              <w:rPr>
                <w:sz w:val="22"/>
                <w:szCs w:val="22"/>
              </w:rPr>
              <w:t>-</w:t>
            </w:r>
          </w:p>
        </w:tc>
        <w:tc>
          <w:tcPr>
            <w:tcW w:w="239" w:type="pct"/>
          </w:tcPr>
          <w:p w:rsidR="000538F5" w:rsidRPr="00E8280D" w:rsidRDefault="000538F5" w:rsidP="000538F5">
            <w:pPr>
              <w:rPr>
                <w:sz w:val="22"/>
                <w:szCs w:val="22"/>
              </w:rPr>
            </w:pPr>
            <w:r w:rsidRPr="00E8280D">
              <w:rPr>
                <w:sz w:val="22"/>
                <w:szCs w:val="22"/>
              </w:rPr>
              <w:t>-</w:t>
            </w:r>
          </w:p>
        </w:tc>
        <w:tc>
          <w:tcPr>
            <w:tcW w:w="238" w:type="pct"/>
          </w:tcPr>
          <w:p w:rsidR="000538F5" w:rsidRPr="00E8280D" w:rsidRDefault="000538F5" w:rsidP="000538F5">
            <w:pPr>
              <w:rPr>
                <w:sz w:val="22"/>
                <w:szCs w:val="22"/>
              </w:rPr>
            </w:pPr>
            <w:r w:rsidRPr="00E8280D">
              <w:rPr>
                <w:sz w:val="22"/>
                <w:szCs w:val="22"/>
              </w:rPr>
              <w:t>-</w:t>
            </w:r>
          </w:p>
        </w:tc>
        <w:tc>
          <w:tcPr>
            <w:tcW w:w="190" w:type="pct"/>
          </w:tcPr>
          <w:p w:rsidR="000538F5" w:rsidRPr="00E8280D" w:rsidRDefault="000538F5" w:rsidP="000538F5">
            <w:pPr>
              <w:rPr>
                <w:sz w:val="22"/>
                <w:szCs w:val="22"/>
              </w:rPr>
            </w:pPr>
            <w:r w:rsidRPr="00E8280D">
              <w:rPr>
                <w:sz w:val="22"/>
                <w:szCs w:val="22"/>
              </w:rPr>
              <w:t>-</w:t>
            </w:r>
          </w:p>
        </w:tc>
        <w:tc>
          <w:tcPr>
            <w:tcW w:w="178" w:type="pct"/>
          </w:tcPr>
          <w:p w:rsidR="000538F5" w:rsidRPr="00E8280D" w:rsidRDefault="000538F5" w:rsidP="000538F5">
            <w:pPr>
              <w:rPr>
                <w:sz w:val="22"/>
                <w:szCs w:val="22"/>
              </w:rPr>
            </w:pPr>
            <w:r w:rsidRPr="00E8280D">
              <w:rPr>
                <w:sz w:val="22"/>
                <w:szCs w:val="22"/>
              </w:rPr>
              <w:t>-</w:t>
            </w:r>
          </w:p>
        </w:tc>
        <w:tc>
          <w:tcPr>
            <w:tcW w:w="192" w:type="pct"/>
          </w:tcPr>
          <w:p w:rsidR="000538F5" w:rsidRPr="00E8280D" w:rsidRDefault="000538F5" w:rsidP="000538F5">
            <w:pPr>
              <w:rPr>
                <w:sz w:val="22"/>
                <w:szCs w:val="22"/>
              </w:rPr>
            </w:pPr>
            <w:r w:rsidRPr="00E8280D">
              <w:rPr>
                <w:sz w:val="22"/>
                <w:szCs w:val="22"/>
              </w:rPr>
              <w:t>-</w:t>
            </w:r>
          </w:p>
        </w:tc>
        <w:tc>
          <w:tcPr>
            <w:tcW w:w="193" w:type="pct"/>
          </w:tcPr>
          <w:p w:rsidR="000538F5" w:rsidRPr="00E8280D" w:rsidRDefault="000538F5" w:rsidP="000538F5">
            <w:pPr>
              <w:rPr>
                <w:sz w:val="22"/>
                <w:szCs w:val="22"/>
              </w:rPr>
            </w:pPr>
            <w:r w:rsidRPr="00E8280D">
              <w:rPr>
                <w:sz w:val="22"/>
                <w:szCs w:val="22"/>
              </w:rPr>
              <w:t>-</w:t>
            </w:r>
          </w:p>
        </w:tc>
        <w:tc>
          <w:tcPr>
            <w:tcW w:w="289" w:type="pct"/>
          </w:tcPr>
          <w:p w:rsidR="000538F5" w:rsidRPr="00E8280D" w:rsidRDefault="000538F5" w:rsidP="000538F5">
            <w:pPr>
              <w:rPr>
                <w:sz w:val="22"/>
                <w:szCs w:val="22"/>
              </w:rPr>
            </w:pPr>
            <w:r w:rsidRPr="00E8280D">
              <w:rPr>
                <w:sz w:val="22"/>
                <w:szCs w:val="22"/>
              </w:rPr>
              <w:t>-</w:t>
            </w:r>
          </w:p>
        </w:tc>
        <w:tc>
          <w:tcPr>
            <w:tcW w:w="671" w:type="pct"/>
          </w:tcPr>
          <w:p w:rsidR="000538F5" w:rsidRPr="00E8280D" w:rsidRDefault="000538F5" w:rsidP="000538F5">
            <w:pPr>
              <w:spacing w:line="240" w:lineRule="atLeast"/>
              <w:jc w:val="center"/>
              <w:rPr>
                <w:sz w:val="22"/>
                <w:szCs w:val="22"/>
              </w:rPr>
            </w:pPr>
            <w:r w:rsidRPr="00E8280D">
              <w:rPr>
                <w:sz w:val="22"/>
                <w:szCs w:val="22"/>
              </w:rPr>
              <w:t>0,03</w:t>
            </w:r>
          </w:p>
        </w:tc>
      </w:tr>
    </w:tbl>
    <w:p w:rsidR="00E8280D" w:rsidRDefault="00E8280D" w:rsidP="00E77799">
      <w:pPr>
        <w:jc w:val="center"/>
        <w:rPr>
          <w:sz w:val="24"/>
          <w:szCs w:val="24"/>
        </w:rPr>
      </w:pPr>
    </w:p>
    <w:p w:rsidR="00E77799" w:rsidRPr="00D831B7" w:rsidRDefault="00E77799" w:rsidP="00E77799">
      <w:pPr>
        <w:jc w:val="center"/>
        <w:rPr>
          <w:sz w:val="24"/>
          <w:szCs w:val="24"/>
        </w:rPr>
      </w:pPr>
      <w:r w:rsidRPr="008C16A5">
        <w:rPr>
          <w:sz w:val="24"/>
          <w:szCs w:val="24"/>
        </w:rPr>
        <w:t xml:space="preserve">4. Структура </w:t>
      </w:r>
      <w:r>
        <w:rPr>
          <w:sz w:val="24"/>
          <w:szCs w:val="24"/>
        </w:rPr>
        <w:t>муниципальной</w:t>
      </w:r>
      <w:r w:rsidRPr="008C16A5">
        <w:rPr>
          <w:sz w:val="24"/>
          <w:szCs w:val="24"/>
        </w:rPr>
        <w:t xml:space="preserve"> программы</w:t>
      </w:r>
      <w:r w:rsidRPr="00D831B7">
        <w:rPr>
          <w:sz w:val="24"/>
          <w:szCs w:val="24"/>
        </w:rPr>
        <w:t xml:space="preserve"> </w:t>
      </w:r>
    </w:p>
    <w:p w:rsidR="00E77799" w:rsidRPr="00E8280D" w:rsidRDefault="00E77799" w:rsidP="00E77799">
      <w:pPr>
        <w:autoSpaceDE w:val="0"/>
        <w:autoSpaceDN w:val="0"/>
        <w:adjustRightInd w:val="0"/>
        <w:ind w:firstLine="709"/>
        <w:jc w:val="right"/>
        <w:rPr>
          <w:rFonts w:eastAsia="Calibri"/>
          <w:sz w:val="22"/>
          <w:szCs w:val="22"/>
        </w:rPr>
      </w:pPr>
    </w:p>
    <w:tbl>
      <w:tblPr>
        <w:tblW w:w="14879" w:type="dxa"/>
        <w:tblLook w:val="01E0" w:firstRow="1" w:lastRow="1" w:firstColumn="1" w:lastColumn="1" w:noHBand="0" w:noVBand="0"/>
      </w:tblPr>
      <w:tblGrid>
        <w:gridCol w:w="858"/>
        <w:gridCol w:w="4382"/>
        <w:gridCol w:w="6662"/>
        <w:gridCol w:w="2977"/>
      </w:tblGrid>
      <w:tr w:rsidR="00E77799" w:rsidRPr="00E8280D" w:rsidTr="00E8280D">
        <w:trPr>
          <w:trHeight w:val="491"/>
        </w:trPr>
        <w:tc>
          <w:tcPr>
            <w:tcW w:w="858" w:type="dxa"/>
            <w:tcBorders>
              <w:top w:val="single" w:sz="4" w:space="0" w:color="auto"/>
              <w:left w:val="single" w:sz="4" w:space="0" w:color="auto"/>
              <w:bottom w:val="single" w:sz="4" w:space="0" w:color="auto"/>
              <w:right w:val="single" w:sz="4" w:space="0" w:color="auto"/>
            </w:tcBorders>
          </w:tcPr>
          <w:p w:rsidR="00E77799" w:rsidRPr="00E8280D" w:rsidRDefault="00E77799" w:rsidP="004E4030">
            <w:pPr>
              <w:jc w:val="center"/>
              <w:rPr>
                <w:sz w:val="22"/>
                <w:szCs w:val="22"/>
              </w:rPr>
            </w:pPr>
            <w:r w:rsidRPr="00E8280D">
              <w:rPr>
                <w:sz w:val="22"/>
                <w:szCs w:val="22"/>
              </w:rPr>
              <w:t>№ п/п</w:t>
            </w:r>
          </w:p>
        </w:tc>
        <w:tc>
          <w:tcPr>
            <w:tcW w:w="4382" w:type="dxa"/>
            <w:tcBorders>
              <w:top w:val="single" w:sz="4" w:space="0" w:color="auto"/>
              <w:left w:val="single" w:sz="4" w:space="0" w:color="auto"/>
              <w:bottom w:val="single" w:sz="4" w:space="0" w:color="auto"/>
              <w:right w:val="single" w:sz="4" w:space="0" w:color="auto"/>
            </w:tcBorders>
          </w:tcPr>
          <w:p w:rsidR="00E77799" w:rsidRPr="00E8280D" w:rsidRDefault="00E77799" w:rsidP="004E4030">
            <w:pPr>
              <w:jc w:val="center"/>
              <w:rPr>
                <w:sz w:val="22"/>
                <w:szCs w:val="22"/>
              </w:rPr>
            </w:pPr>
            <w:r w:rsidRPr="00E8280D">
              <w:rPr>
                <w:sz w:val="22"/>
                <w:szCs w:val="22"/>
              </w:rPr>
              <w:t>Задачи структурного элемента</w:t>
            </w:r>
          </w:p>
        </w:tc>
        <w:tc>
          <w:tcPr>
            <w:tcW w:w="6662" w:type="dxa"/>
            <w:tcBorders>
              <w:top w:val="single" w:sz="4" w:space="0" w:color="auto"/>
              <w:left w:val="single" w:sz="4" w:space="0" w:color="auto"/>
              <w:bottom w:val="single" w:sz="4" w:space="0" w:color="auto"/>
              <w:right w:val="single" w:sz="4" w:space="0" w:color="auto"/>
            </w:tcBorders>
          </w:tcPr>
          <w:p w:rsidR="00E77799" w:rsidRPr="00E8280D" w:rsidRDefault="00E77799" w:rsidP="004E4030">
            <w:pPr>
              <w:jc w:val="center"/>
              <w:rPr>
                <w:sz w:val="22"/>
                <w:szCs w:val="22"/>
              </w:rPr>
            </w:pPr>
            <w:r w:rsidRPr="00E8280D">
              <w:rPr>
                <w:sz w:val="22"/>
                <w:szCs w:val="22"/>
              </w:rPr>
              <w:t>Краткое описание ожидаемых эффектов от реализации задачи структурного элемента</w:t>
            </w:r>
          </w:p>
        </w:tc>
        <w:tc>
          <w:tcPr>
            <w:tcW w:w="2977" w:type="dxa"/>
            <w:tcBorders>
              <w:top w:val="single" w:sz="4" w:space="0" w:color="auto"/>
              <w:left w:val="single" w:sz="4" w:space="0" w:color="auto"/>
              <w:bottom w:val="single" w:sz="4" w:space="0" w:color="auto"/>
              <w:right w:val="single" w:sz="4" w:space="0" w:color="auto"/>
            </w:tcBorders>
          </w:tcPr>
          <w:p w:rsidR="00E77799" w:rsidRPr="00E8280D" w:rsidRDefault="00E77799" w:rsidP="004E4030">
            <w:pPr>
              <w:jc w:val="center"/>
              <w:rPr>
                <w:sz w:val="22"/>
                <w:szCs w:val="22"/>
              </w:rPr>
            </w:pPr>
            <w:r w:rsidRPr="00E8280D">
              <w:rPr>
                <w:sz w:val="22"/>
                <w:szCs w:val="22"/>
              </w:rPr>
              <w:t>Связь</w:t>
            </w:r>
          </w:p>
          <w:p w:rsidR="00E77799" w:rsidRPr="00E8280D" w:rsidRDefault="00E77799" w:rsidP="004E4030">
            <w:pPr>
              <w:jc w:val="center"/>
              <w:rPr>
                <w:sz w:val="22"/>
                <w:szCs w:val="22"/>
              </w:rPr>
            </w:pPr>
            <w:r w:rsidRPr="00E8280D">
              <w:rPr>
                <w:sz w:val="22"/>
                <w:szCs w:val="22"/>
              </w:rPr>
              <w:t>с показателями</w:t>
            </w:r>
          </w:p>
        </w:tc>
      </w:tr>
      <w:tr w:rsidR="00E77799" w:rsidRPr="00E8280D" w:rsidTr="00E8280D">
        <w:trPr>
          <w:trHeight w:val="271"/>
        </w:trPr>
        <w:tc>
          <w:tcPr>
            <w:tcW w:w="858" w:type="dxa"/>
            <w:tcBorders>
              <w:top w:val="single" w:sz="4" w:space="0" w:color="auto"/>
              <w:left w:val="single" w:sz="4" w:space="0" w:color="auto"/>
              <w:bottom w:val="single" w:sz="4" w:space="0" w:color="auto"/>
              <w:right w:val="single" w:sz="4" w:space="0" w:color="auto"/>
            </w:tcBorders>
          </w:tcPr>
          <w:p w:rsidR="00E77799" w:rsidRPr="00E8280D" w:rsidRDefault="00E77799" w:rsidP="004E4030">
            <w:pPr>
              <w:jc w:val="center"/>
              <w:rPr>
                <w:sz w:val="22"/>
                <w:szCs w:val="22"/>
              </w:rPr>
            </w:pPr>
            <w:r w:rsidRPr="00E8280D">
              <w:rPr>
                <w:sz w:val="22"/>
                <w:szCs w:val="22"/>
              </w:rPr>
              <w:t>1</w:t>
            </w:r>
          </w:p>
        </w:tc>
        <w:tc>
          <w:tcPr>
            <w:tcW w:w="4382" w:type="dxa"/>
            <w:tcBorders>
              <w:top w:val="single" w:sz="4" w:space="0" w:color="auto"/>
              <w:left w:val="single" w:sz="4" w:space="0" w:color="auto"/>
              <w:bottom w:val="single" w:sz="4" w:space="0" w:color="auto"/>
              <w:right w:val="single" w:sz="4" w:space="0" w:color="auto"/>
            </w:tcBorders>
          </w:tcPr>
          <w:p w:rsidR="00E77799" w:rsidRPr="00E8280D" w:rsidRDefault="00E77799" w:rsidP="004E4030">
            <w:pPr>
              <w:jc w:val="center"/>
              <w:rPr>
                <w:sz w:val="22"/>
                <w:szCs w:val="22"/>
              </w:rPr>
            </w:pPr>
            <w:r w:rsidRPr="00E8280D">
              <w:rPr>
                <w:sz w:val="22"/>
                <w:szCs w:val="22"/>
              </w:rPr>
              <w:t>2</w:t>
            </w:r>
          </w:p>
        </w:tc>
        <w:tc>
          <w:tcPr>
            <w:tcW w:w="6662" w:type="dxa"/>
            <w:tcBorders>
              <w:top w:val="single" w:sz="4" w:space="0" w:color="auto"/>
              <w:left w:val="single" w:sz="4" w:space="0" w:color="auto"/>
              <w:bottom w:val="single" w:sz="4" w:space="0" w:color="auto"/>
              <w:right w:val="single" w:sz="4" w:space="0" w:color="auto"/>
            </w:tcBorders>
          </w:tcPr>
          <w:p w:rsidR="00E77799" w:rsidRPr="00E8280D" w:rsidRDefault="00E77799" w:rsidP="004E4030">
            <w:pPr>
              <w:jc w:val="center"/>
              <w:rPr>
                <w:sz w:val="22"/>
                <w:szCs w:val="22"/>
              </w:rPr>
            </w:pPr>
            <w:r w:rsidRPr="00E8280D">
              <w:rPr>
                <w:sz w:val="22"/>
                <w:szCs w:val="22"/>
              </w:rPr>
              <w:t>3</w:t>
            </w:r>
          </w:p>
        </w:tc>
        <w:tc>
          <w:tcPr>
            <w:tcW w:w="2977" w:type="dxa"/>
            <w:tcBorders>
              <w:top w:val="single" w:sz="4" w:space="0" w:color="auto"/>
              <w:left w:val="single" w:sz="4" w:space="0" w:color="auto"/>
              <w:bottom w:val="single" w:sz="4" w:space="0" w:color="auto"/>
              <w:right w:val="single" w:sz="4" w:space="0" w:color="auto"/>
            </w:tcBorders>
          </w:tcPr>
          <w:p w:rsidR="00E77799" w:rsidRPr="00E8280D" w:rsidRDefault="00E77799" w:rsidP="004E4030">
            <w:pPr>
              <w:jc w:val="center"/>
              <w:rPr>
                <w:sz w:val="22"/>
                <w:szCs w:val="22"/>
              </w:rPr>
            </w:pPr>
            <w:r w:rsidRPr="00E8280D">
              <w:rPr>
                <w:sz w:val="22"/>
                <w:szCs w:val="22"/>
              </w:rPr>
              <w:t>4</w:t>
            </w:r>
          </w:p>
        </w:tc>
      </w:tr>
      <w:tr w:rsidR="00E77799" w:rsidRPr="00E8280D" w:rsidTr="00E8280D">
        <w:trPr>
          <w:trHeight w:val="279"/>
        </w:trPr>
        <w:tc>
          <w:tcPr>
            <w:tcW w:w="858" w:type="dxa"/>
            <w:tcBorders>
              <w:top w:val="single" w:sz="4" w:space="0" w:color="auto"/>
              <w:left w:val="single" w:sz="4" w:space="0" w:color="auto"/>
              <w:bottom w:val="single" w:sz="4" w:space="0" w:color="auto"/>
              <w:right w:val="single" w:sz="4" w:space="0" w:color="auto"/>
            </w:tcBorders>
          </w:tcPr>
          <w:p w:rsidR="00E77799" w:rsidRPr="00E8280D" w:rsidRDefault="00E77799" w:rsidP="004E4030">
            <w:pPr>
              <w:jc w:val="center"/>
              <w:rPr>
                <w:sz w:val="22"/>
                <w:szCs w:val="22"/>
              </w:rPr>
            </w:pPr>
            <w:r w:rsidRPr="00E8280D">
              <w:rPr>
                <w:sz w:val="22"/>
                <w:szCs w:val="22"/>
              </w:rPr>
              <w:t>1.</w:t>
            </w:r>
          </w:p>
        </w:tc>
        <w:tc>
          <w:tcPr>
            <w:tcW w:w="14021" w:type="dxa"/>
            <w:gridSpan w:val="3"/>
            <w:tcBorders>
              <w:top w:val="single" w:sz="4" w:space="0" w:color="auto"/>
              <w:left w:val="single" w:sz="4" w:space="0" w:color="auto"/>
              <w:bottom w:val="single" w:sz="4" w:space="0" w:color="auto"/>
              <w:right w:val="single" w:sz="4" w:space="0" w:color="auto"/>
            </w:tcBorders>
          </w:tcPr>
          <w:p w:rsidR="00E77799" w:rsidRPr="00E8280D" w:rsidRDefault="009E4D9E" w:rsidP="002536A5">
            <w:pPr>
              <w:jc w:val="both"/>
              <w:rPr>
                <w:sz w:val="22"/>
                <w:szCs w:val="22"/>
              </w:rPr>
            </w:pPr>
            <w:r w:rsidRPr="00E8280D">
              <w:rPr>
                <w:sz w:val="22"/>
                <w:szCs w:val="22"/>
              </w:rPr>
              <w:t xml:space="preserve">Подпрограмма </w:t>
            </w:r>
            <w:r w:rsidR="00E13D50" w:rsidRPr="00E8280D">
              <w:rPr>
                <w:sz w:val="22"/>
                <w:szCs w:val="22"/>
              </w:rPr>
              <w:t xml:space="preserve">1. </w:t>
            </w:r>
            <w:r w:rsidRPr="00E8280D">
              <w:rPr>
                <w:sz w:val="22"/>
                <w:szCs w:val="22"/>
              </w:rPr>
              <w:t>«</w:t>
            </w:r>
            <w:r w:rsidR="000538F5" w:rsidRPr="00E8280D">
              <w:rPr>
                <w:sz w:val="22"/>
                <w:szCs w:val="22"/>
              </w:rPr>
              <w:t>Профилактика правонарушений</w:t>
            </w:r>
            <w:r w:rsidR="00ED2FE4" w:rsidRPr="00E8280D">
              <w:rPr>
                <w:sz w:val="22"/>
                <w:szCs w:val="22"/>
              </w:rPr>
              <w:t>»</w:t>
            </w:r>
          </w:p>
        </w:tc>
      </w:tr>
      <w:tr w:rsidR="00DD66F0" w:rsidRPr="00E8280D" w:rsidTr="00E8280D">
        <w:trPr>
          <w:trHeight w:val="343"/>
        </w:trPr>
        <w:tc>
          <w:tcPr>
            <w:tcW w:w="858" w:type="dxa"/>
            <w:tcBorders>
              <w:top w:val="single" w:sz="4" w:space="0" w:color="auto"/>
              <w:left w:val="single" w:sz="4" w:space="0" w:color="auto"/>
              <w:bottom w:val="single" w:sz="4" w:space="0" w:color="auto"/>
              <w:right w:val="single" w:sz="4" w:space="0" w:color="auto"/>
            </w:tcBorders>
          </w:tcPr>
          <w:p w:rsidR="00DD66F0" w:rsidRPr="00E8280D" w:rsidRDefault="00DD66F0" w:rsidP="004E4030">
            <w:pPr>
              <w:jc w:val="center"/>
              <w:rPr>
                <w:sz w:val="22"/>
                <w:szCs w:val="22"/>
              </w:rPr>
            </w:pPr>
            <w:r w:rsidRPr="00E8280D">
              <w:rPr>
                <w:sz w:val="22"/>
                <w:szCs w:val="22"/>
              </w:rPr>
              <w:t>1.1.</w:t>
            </w:r>
          </w:p>
        </w:tc>
        <w:tc>
          <w:tcPr>
            <w:tcW w:w="14021" w:type="dxa"/>
            <w:gridSpan w:val="3"/>
            <w:tcBorders>
              <w:top w:val="single" w:sz="4" w:space="0" w:color="auto"/>
              <w:left w:val="single" w:sz="4" w:space="0" w:color="auto"/>
              <w:bottom w:val="single" w:sz="4" w:space="0" w:color="auto"/>
              <w:right w:val="single" w:sz="4" w:space="0" w:color="auto"/>
            </w:tcBorders>
          </w:tcPr>
          <w:p w:rsidR="00DD66F0" w:rsidRPr="00E8280D" w:rsidRDefault="00DD66F0" w:rsidP="002536A5">
            <w:pPr>
              <w:jc w:val="both"/>
              <w:rPr>
                <w:sz w:val="22"/>
                <w:szCs w:val="22"/>
              </w:rPr>
            </w:pPr>
            <w:r w:rsidRPr="00E8280D">
              <w:rPr>
                <w:sz w:val="22"/>
                <w:szCs w:val="22"/>
              </w:rPr>
              <w:t>Комплекс процессных мероприятий «</w:t>
            </w:r>
            <w:r w:rsidR="000538F5" w:rsidRPr="00E8280D">
              <w:rPr>
                <w:sz w:val="22"/>
                <w:szCs w:val="22"/>
              </w:rPr>
              <w:t>Создание условий для профилактики правонарушений</w:t>
            </w:r>
            <w:r w:rsidRPr="00E8280D">
              <w:rPr>
                <w:sz w:val="22"/>
                <w:szCs w:val="22"/>
              </w:rPr>
              <w:t>»</w:t>
            </w:r>
          </w:p>
        </w:tc>
      </w:tr>
      <w:tr w:rsidR="00E77799" w:rsidRPr="00E8280D" w:rsidTr="00E8280D">
        <w:trPr>
          <w:trHeight w:val="343"/>
        </w:trPr>
        <w:tc>
          <w:tcPr>
            <w:tcW w:w="858" w:type="dxa"/>
            <w:tcBorders>
              <w:top w:val="single" w:sz="4" w:space="0" w:color="auto"/>
              <w:left w:val="single" w:sz="4" w:space="0" w:color="auto"/>
              <w:bottom w:val="single" w:sz="4" w:space="0" w:color="auto"/>
              <w:right w:val="single" w:sz="4" w:space="0" w:color="auto"/>
            </w:tcBorders>
          </w:tcPr>
          <w:p w:rsidR="00E77799" w:rsidRPr="00E8280D" w:rsidRDefault="00E77799" w:rsidP="004E4030">
            <w:pPr>
              <w:jc w:val="center"/>
              <w:rPr>
                <w:sz w:val="22"/>
                <w:szCs w:val="22"/>
              </w:rPr>
            </w:pPr>
          </w:p>
        </w:tc>
        <w:tc>
          <w:tcPr>
            <w:tcW w:w="4382" w:type="dxa"/>
            <w:tcBorders>
              <w:top w:val="single" w:sz="4" w:space="0" w:color="auto"/>
              <w:left w:val="single" w:sz="4" w:space="0" w:color="auto"/>
              <w:bottom w:val="single" w:sz="4" w:space="0" w:color="auto"/>
              <w:right w:val="single" w:sz="4" w:space="0" w:color="auto"/>
            </w:tcBorders>
          </w:tcPr>
          <w:p w:rsidR="00E77799" w:rsidRPr="00E8280D" w:rsidRDefault="00ED2FE4" w:rsidP="000538F5">
            <w:pPr>
              <w:rPr>
                <w:rFonts w:eastAsia="Calibri"/>
                <w:sz w:val="22"/>
                <w:szCs w:val="22"/>
                <w:lang w:eastAsia="en-US"/>
              </w:rPr>
            </w:pPr>
            <w:r w:rsidRPr="00E8280D">
              <w:rPr>
                <w:sz w:val="22"/>
                <w:szCs w:val="22"/>
              </w:rPr>
              <w:t xml:space="preserve">Ответственный за </w:t>
            </w:r>
            <w:r w:rsidR="000538F5" w:rsidRPr="00E8280D">
              <w:rPr>
                <w:sz w:val="22"/>
                <w:szCs w:val="22"/>
              </w:rPr>
              <w:t>реализацию отдел</w:t>
            </w:r>
            <w:r w:rsidR="000538F5" w:rsidRPr="00E8280D">
              <w:rPr>
                <w:rFonts w:eastAsia="Calibri"/>
                <w:sz w:val="22"/>
                <w:szCs w:val="22"/>
                <w:lang w:eastAsia="en-US"/>
              </w:rPr>
              <w:t xml:space="preserve"> по вопросам общественной безопасности администрации района</w:t>
            </w:r>
            <w:r w:rsidR="005C2E30" w:rsidRPr="00E8280D">
              <w:rPr>
                <w:rFonts w:eastAsia="Calibri"/>
                <w:sz w:val="22"/>
                <w:szCs w:val="22"/>
                <w:lang w:eastAsia="en-US"/>
              </w:rPr>
              <w:t>,</w:t>
            </w:r>
            <w:r w:rsidR="005C2E30" w:rsidRPr="00E8280D">
              <w:rPr>
                <w:sz w:val="22"/>
                <w:szCs w:val="22"/>
              </w:rPr>
              <w:t xml:space="preserve"> администрации городских и сельских поселений района                               </w:t>
            </w:r>
          </w:p>
        </w:tc>
        <w:tc>
          <w:tcPr>
            <w:tcW w:w="9639" w:type="dxa"/>
            <w:gridSpan w:val="2"/>
            <w:tcBorders>
              <w:top w:val="single" w:sz="4" w:space="0" w:color="auto"/>
              <w:left w:val="single" w:sz="4" w:space="0" w:color="auto"/>
              <w:bottom w:val="single" w:sz="4" w:space="0" w:color="auto"/>
              <w:right w:val="single" w:sz="4" w:space="0" w:color="auto"/>
            </w:tcBorders>
          </w:tcPr>
          <w:p w:rsidR="00E77799" w:rsidRPr="00E8280D" w:rsidRDefault="00ED2FE4" w:rsidP="005859C7">
            <w:pPr>
              <w:jc w:val="both"/>
              <w:rPr>
                <w:sz w:val="22"/>
                <w:szCs w:val="22"/>
              </w:rPr>
            </w:pPr>
            <w:r w:rsidRPr="00E8280D">
              <w:rPr>
                <w:sz w:val="22"/>
                <w:szCs w:val="22"/>
              </w:rPr>
              <w:t>-</w:t>
            </w:r>
          </w:p>
        </w:tc>
      </w:tr>
      <w:tr w:rsidR="00ED2FE4" w:rsidRPr="00E8280D" w:rsidTr="00E8280D">
        <w:trPr>
          <w:trHeight w:val="188"/>
        </w:trPr>
        <w:tc>
          <w:tcPr>
            <w:tcW w:w="858" w:type="dxa"/>
            <w:tcBorders>
              <w:top w:val="single" w:sz="4" w:space="0" w:color="auto"/>
              <w:left w:val="single" w:sz="4" w:space="0" w:color="auto"/>
              <w:bottom w:val="single" w:sz="4" w:space="0" w:color="auto"/>
              <w:right w:val="single" w:sz="4" w:space="0" w:color="auto"/>
            </w:tcBorders>
          </w:tcPr>
          <w:p w:rsidR="00ED2FE4" w:rsidRPr="00E8280D" w:rsidRDefault="00ED2FE4" w:rsidP="00ED2FE4">
            <w:pPr>
              <w:jc w:val="center"/>
              <w:rPr>
                <w:sz w:val="22"/>
                <w:szCs w:val="22"/>
              </w:rPr>
            </w:pPr>
            <w:r w:rsidRPr="00E8280D">
              <w:rPr>
                <w:sz w:val="22"/>
                <w:szCs w:val="22"/>
              </w:rPr>
              <w:t>1.1.</w:t>
            </w:r>
            <w:r w:rsidR="00DD66F0" w:rsidRPr="00E8280D">
              <w:rPr>
                <w:sz w:val="22"/>
                <w:szCs w:val="22"/>
              </w:rPr>
              <w:t>1.</w:t>
            </w:r>
          </w:p>
        </w:tc>
        <w:tc>
          <w:tcPr>
            <w:tcW w:w="4382" w:type="dxa"/>
            <w:tcBorders>
              <w:top w:val="single" w:sz="4" w:space="0" w:color="auto"/>
              <w:left w:val="single" w:sz="4" w:space="0" w:color="auto"/>
              <w:bottom w:val="single" w:sz="4" w:space="0" w:color="auto"/>
              <w:right w:val="single" w:sz="4" w:space="0" w:color="auto"/>
            </w:tcBorders>
          </w:tcPr>
          <w:p w:rsidR="00ED2FE4" w:rsidRPr="00E8280D" w:rsidRDefault="000538F5" w:rsidP="002536A5">
            <w:pPr>
              <w:jc w:val="both"/>
              <w:rPr>
                <w:sz w:val="22"/>
                <w:szCs w:val="22"/>
                <w:highlight w:val="green"/>
              </w:rPr>
            </w:pPr>
            <w:r w:rsidRPr="00E8280D">
              <w:rPr>
                <w:sz w:val="22"/>
                <w:szCs w:val="22"/>
              </w:rPr>
              <w:t>Создание и совершенствование условий для профилактики и обеспечения общественного порядка, в том числе с участием граждан</w:t>
            </w:r>
          </w:p>
        </w:tc>
        <w:tc>
          <w:tcPr>
            <w:tcW w:w="6662" w:type="dxa"/>
            <w:tcBorders>
              <w:top w:val="single" w:sz="4" w:space="0" w:color="auto"/>
              <w:left w:val="single" w:sz="4" w:space="0" w:color="auto"/>
              <w:bottom w:val="single" w:sz="4" w:space="0" w:color="auto"/>
              <w:right w:val="single" w:sz="4" w:space="0" w:color="auto"/>
            </w:tcBorders>
          </w:tcPr>
          <w:p w:rsidR="00D31893" w:rsidRPr="00E8280D" w:rsidRDefault="00D31893" w:rsidP="005859C7">
            <w:pPr>
              <w:pBdr>
                <w:top w:val="none" w:sz="4" w:space="0" w:color="000000"/>
                <w:left w:val="none" w:sz="4" w:space="0" w:color="000000"/>
                <w:bottom w:val="none" w:sz="4" w:space="0" w:color="000000"/>
                <w:right w:val="none" w:sz="4" w:space="0" w:color="000000"/>
              </w:pBdr>
              <w:jc w:val="both"/>
              <w:rPr>
                <w:sz w:val="22"/>
                <w:szCs w:val="22"/>
              </w:rPr>
            </w:pPr>
            <w:r w:rsidRPr="00E8280D">
              <w:rPr>
                <w:sz w:val="22"/>
                <w:szCs w:val="22"/>
              </w:rPr>
              <w:t>Созданы условия деятельности народных дружин, материальное стимулирование, материально-техническое обеспечение, личное страхование народных дружинников, участвующих в охране общественного порядка.</w:t>
            </w:r>
          </w:p>
          <w:p w:rsidR="005859C7" w:rsidRPr="00E8280D" w:rsidRDefault="0034277D" w:rsidP="005859C7">
            <w:pPr>
              <w:pBdr>
                <w:top w:val="none" w:sz="4" w:space="0" w:color="000000"/>
                <w:left w:val="none" w:sz="4" w:space="0" w:color="000000"/>
                <w:bottom w:val="none" w:sz="4" w:space="0" w:color="000000"/>
                <w:right w:val="none" w:sz="4" w:space="0" w:color="000000"/>
              </w:pBdr>
              <w:jc w:val="both"/>
              <w:rPr>
                <w:sz w:val="22"/>
                <w:szCs w:val="22"/>
              </w:rPr>
            </w:pPr>
            <w:r w:rsidRPr="00E8280D">
              <w:rPr>
                <w:sz w:val="22"/>
                <w:szCs w:val="22"/>
              </w:rPr>
              <w:t>Организова</w:t>
            </w:r>
            <w:r w:rsidR="005859C7" w:rsidRPr="00E8280D">
              <w:rPr>
                <w:sz w:val="22"/>
                <w:szCs w:val="22"/>
              </w:rPr>
              <w:t>на информационная и консультационная поддержка некоммерческих организаций, осуществляющих деятельность в сфере профилактики правонарушений.</w:t>
            </w:r>
          </w:p>
          <w:p w:rsidR="00A03850" w:rsidRPr="00E8280D" w:rsidRDefault="005859C7" w:rsidP="005859C7">
            <w:pPr>
              <w:contextualSpacing/>
              <w:jc w:val="both"/>
              <w:rPr>
                <w:sz w:val="22"/>
                <w:szCs w:val="22"/>
              </w:rPr>
            </w:pPr>
            <w:r w:rsidRPr="00E8280D">
              <w:rPr>
                <w:sz w:val="22"/>
                <w:szCs w:val="22"/>
              </w:rPr>
              <w:t>Проведены мероприятия по профилактике правонарушений среди несовершеннолетних.</w:t>
            </w:r>
          </w:p>
          <w:p w:rsidR="005859C7" w:rsidRPr="00E8280D" w:rsidRDefault="005859C7" w:rsidP="005859C7">
            <w:pPr>
              <w:contextualSpacing/>
              <w:jc w:val="both"/>
              <w:rPr>
                <w:rFonts w:eastAsia="Calibri"/>
                <w:sz w:val="22"/>
                <w:szCs w:val="22"/>
                <w:highlight w:val="green"/>
                <w:lang w:eastAsia="en-US"/>
              </w:rPr>
            </w:pPr>
            <w:r w:rsidRPr="00E8280D">
              <w:rPr>
                <w:sz w:val="22"/>
                <w:szCs w:val="22"/>
              </w:rPr>
              <w:lastRenderedPageBreak/>
              <w:t>Организовано правовое просвещение и информирование в сфере профилактики правонарушений</w:t>
            </w:r>
            <w:r w:rsidR="00D31893" w:rsidRPr="00E8280D">
              <w:rPr>
                <w:sz w:val="22"/>
                <w:szCs w:val="22"/>
              </w:rPr>
              <w:t>.</w:t>
            </w:r>
          </w:p>
        </w:tc>
        <w:tc>
          <w:tcPr>
            <w:tcW w:w="2977" w:type="dxa"/>
            <w:tcBorders>
              <w:top w:val="single" w:sz="4" w:space="0" w:color="auto"/>
              <w:left w:val="single" w:sz="4" w:space="0" w:color="auto"/>
              <w:bottom w:val="single" w:sz="4" w:space="0" w:color="auto"/>
              <w:right w:val="single" w:sz="4" w:space="0" w:color="auto"/>
            </w:tcBorders>
          </w:tcPr>
          <w:p w:rsidR="00236802" w:rsidRPr="00E8280D" w:rsidRDefault="000538F5" w:rsidP="005859C7">
            <w:pPr>
              <w:jc w:val="both"/>
              <w:rPr>
                <w:rFonts w:eastAsia="Calibri"/>
                <w:sz w:val="22"/>
                <w:szCs w:val="22"/>
                <w:lang w:eastAsia="en-US"/>
              </w:rPr>
            </w:pPr>
            <w:r w:rsidRPr="00E8280D">
              <w:rPr>
                <w:rFonts w:eastAsia="Calibri"/>
                <w:sz w:val="22"/>
                <w:szCs w:val="22"/>
                <w:lang w:eastAsia="en-US"/>
              </w:rPr>
              <w:lastRenderedPageBreak/>
              <w:t>Уровень преступности (число зарегистрированных преступлений на 100 тыс. человек населения),</w:t>
            </w:r>
          </w:p>
          <w:p w:rsidR="000538F5" w:rsidRPr="00E8280D" w:rsidRDefault="000538F5" w:rsidP="005859C7">
            <w:pPr>
              <w:jc w:val="both"/>
              <w:rPr>
                <w:sz w:val="22"/>
                <w:szCs w:val="22"/>
              </w:rPr>
            </w:pPr>
            <w:r w:rsidRPr="00E8280D">
              <w:rPr>
                <w:sz w:val="22"/>
                <w:szCs w:val="22"/>
              </w:rPr>
              <w:t xml:space="preserve">Уровень преступности на улицах и в общественных местах </w:t>
            </w:r>
            <w:r w:rsidRPr="00E8280D">
              <w:rPr>
                <w:sz w:val="22"/>
                <w:szCs w:val="22"/>
              </w:rPr>
              <w:tab/>
              <w:t xml:space="preserve">(число </w:t>
            </w:r>
          </w:p>
          <w:p w:rsidR="000538F5" w:rsidRPr="00E8280D" w:rsidRDefault="000538F5" w:rsidP="005859C7">
            <w:pPr>
              <w:jc w:val="both"/>
              <w:rPr>
                <w:sz w:val="22"/>
                <w:szCs w:val="22"/>
              </w:rPr>
            </w:pPr>
            <w:r w:rsidRPr="00E8280D">
              <w:rPr>
                <w:sz w:val="22"/>
                <w:szCs w:val="22"/>
              </w:rPr>
              <w:t>зарегистрированных преступлений на 100 тыс. человек населения)</w:t>
            </w:r>
          </w:p>
        </w:tc>
      </w:tr>
      <w:tr w:rsidR="00ED2FE4" w:rsidRPr="00E8280D" w:rsidTr="00E8280D">
        <w:trPr>
          <w:trHeight w:val="188"/>
        </w:trPr>
        <w:tc>
          <w:tcPr>
            <w:tcW w:w="858" w:type="dxa"/>
            <w:tcBorders>
              <w:top w:val="single" w:sz="4" w:space="0" w:color="auto"/>
              <w:left w:val="single" w:sz="4" w:space="0" w:color="auto"/>
              <w:bottom w:val="single" w:sz="4" w:space="0" w:color="auto"/>
              <w:right w:val="single" w:sz="4" w:space="0" w:color="auto"/>
            </w:tcBorders>
            <w:shd w:val="clear" w:color="auto" w:fill="auto"/>
          </w:tcPr>
          <w:p w:rsidR="00ED2FE4" w:rsidRPr="00E8280D" w:rsidRDefault="0044228A" w:rsidP="0044228A">
            <w:pPr>
              <w:jc w:val="center"/>
              <w:rPr>
                <w:sz w:val="22"/>
                <w:szCs w:val="22"/>
              </w:rPr>
            </w:pPr>
            <w:r w:rsidRPr="00E8280D">
              <w:rPr>
                <w:sz w:val="22"/>
                <w:szCs w:val="22"/>
              </w:rPr>
              <w:t>2</w:t>
            </w:r>
            <w:r w:rsidR="002536A5" w:rsidRPr="00E8280D">
              <w:rPr>
                <w:sz w:val="22"/>
                <w:szCs w:val="22"/>
              </w:rPr>
              <w:t>.</w:t>
            </w:r>
          </w:p>
        </w:tc>
        <w:tc>
          <w:tcPr>
            <w:tcW w:w="14021" w:type="dxa"/>
            <w:gridSpan w:val="3"/>
            <w:tcBorders>
              <w:top w:val="single" w:sz="4" w:space="0" w:color="auto"/>
              <w:left w:val="single" w:sz="4" w:space="0" w:color="auto"/>
              <w:bottom w:val="single" w:sz="4" w:space="0" w:color="auto"/>
              <w:right w:val="single" w:sz="4" w:space="0" w:color="auto"/>
            </w:tcBorders>
            <w:shd w:val="clear" w:color="auto" w:fill="auto"/>
          </w:tcPr>
          <w:p w:rsidR="00ED2FE4" w:rsidRPr="00E8280D" w:rsidRDefault="00E13D50" w:rsidP="002536A5">
            <w:pPr>
              <w:jc w:val="both"/>
              <w:rPr>
                <w:sz w:val="22"/>
                <w:szCs w:val="22"/>
              </w:rPr>
            </w:pPr>
            <w:r w:rsidRPr="00E8280D">
              <w:rPr>
                <w:sz w:val="22"/>
                <w:szCs w:val="22"/>
              </w:rPr>
              <w:t>Подпрограмма 2. «</w:t>
            </w:r>
            <w:r w:rsidR="000538F5" w:rsidRPr="00E8280D">
              <w:rPr>
                <w:sz w:val="22"/>
                <w:szCs w:val="22"/>
              </w:rPr>
              <w:t>Профилактика безнадзорности и правонарушений несовершеннолетних</w:t>
            </w:r>
            <w:r w:rsidR="00B45E62" w:rsidRPr="00E8280D">
              <w:rPr>
                <w:rFonts w:eastAsia="Calibri"/>
                <w:sz w:val="22"/>
                <w:szCs w:val="22"/>
                <w:lang w:eastAsia="en-US"/>
              </w:rPr>
              <w:t>»</w:t>
            </w:r>
          </w:p>
        </w:tc>
      </w:tr>
      <w:tr w:rsidR="00DD66F0" w:rsidRPr="00E8280D" w:rsidTr="00E8280D">
        <w:trPr>
          <w:trHeight w:val="188"/>
        </w:trPr>
        <w:tc>
          <w:tcPr>
            <w:tcW w:w="858" w:type="dxa"/>
            <w:tcBorders>
              <w:top w:val="single" w:sz="4" w:space="0" w:color="auto"/>
              <w:left w:val="single" w:sz="4" w:space="0" w:color="auto"/>
              <w:bottom w:val="single" w:sz="4" w:space="0" w:color="auto"/>
              <w:right w:val="single" w:sz="4" w:space="0" w:color="auto"/>
            </w:tcBorders>
            <w:shd w:val="clear" w:color="auto" w:fill="auto"/>
          </w:tcPr>
          <w:p w:rsidR="00DD66F0" w:rsidRPr="00E8280D" w:rsidRDefault="00DD66F0" w:rsidP="0044228A">
            <w:pPr>
              <w:jc w:val="center"/>
              <w:rPr>
                <w:sz w:val="22"/>
                <w:szCs w:val="22"/>
              </w:rPr>
            </w:pPr>
            <w:r w:rsidRPr="00E8280D">
              <w:rPr>
                <w:sz w:val="22"/>
                <w:szCs w:val="22"/>
              </w:rPr>
              <w:t>2.1.</w:t>
            </w:r>
          </w:p>
        </w:tc>
        <w:tc>
          <w:tcPr>
            <w:tcW w:w="14021" w:type="dxa"/>
            <w:gridSpan w:val="3"/>
            <w:tcBorders>
              <w:top w:val="single" w:sz="4" w:space="0" w:color="auto"/>
              <w:left w:val="single" w:sz="4" w:space="0" w:color="auto"/>
              <w:bottom w:val="single" w:sz="4" w:space="0" w:color="auto"/>
              <w:right w:val="single" w:sz="4" w:space="0" w:color="auto"/>
            </w:tcBorders>
            <w:shd w:val="clear" w:color="auto" w:fill="auto"/>
          </w:tcPr>
          <w:p w:rsidR="00F71541" w:rsidRPr="00E8280D" w:rsidRDefault="00DD66F0" w:rsidP="00F71541">
            <w:pPr>
              <w:spacing w:after="46"/>
              <w:ind w:right="61"/>
              <w:jc w:val="both"/>
              <w:rPr>
                <w:sz w:val="22"/>
                <w:szCs w:val="22"/>
              </w:rPr>
            </w:pPr>
            <w:r w:rsidRPr="00E8280D">
              <w:rPr>
                <w:sz w:val="22"/>
                <w:szCs w:val="22"/>
              </w:rPr>
              <w:t>Комплекс процессных мероприятий «</w:t>
            </w:r>
            <w:r w:rsidR="00F71541" w:rsidRPr="00E8280D">
              <w:rPr>
                <w:sz w:val="22"/>
                <w:szCs w:val="22"/>
              </w:rPr>
              <w:t xml:space="preserve">Предупреждение безнадзорности, правонарушений и антиобщественных действий </w:t>
            </w:r>
          </w:p>
          <w:p w:rsidR="00DD66F0" w:rsidRPr="00E8280D" w:rsidRDefault="00F71541" w:rsidP="00F71541">
            <w:pPr>
              <w:jc w:val="both"/>
              <w:rPr>
                <w:sz w:val="22"/>
                <w:szCs w:val="22"/>
              </w:rPr>
            </w:pPr>
            <w:r w:rsidRPr="00E8280D">
              <w:rPr>
                <w:sz w:val="22"/>
                <w:szCs w:val="22"/>
              </w:rPr>
              <w:t>несовершеннолетних</w:t>
            </w:r>
            <w:r w:rsidR="00DD66F0" w:rsidRPr="00E8280D">
              <w:rPr>
                <w:sz w:val="22"/>
                <w:szCs w:val="22"/>
              </w:rPr>
              <w:t>»</w:t>
            </w:r>
          </w:p>
        </w:tc>
      </w:tr>
      <w:tr w:rsidR="00ED2FE4" w:rsidRPr="00E8280D" w:rsidTr="00E8280D">
        <w:trPr>
          <w:trHeight w:val="188"/>
        </w:trPr>
        <w:tc>
          <w:tcPr>
            <w:tcW w:w="858" w:type="dxa"/>
            <w:tcBorders>
              <w:top w:val="single" w:sz="4" w:space="0" w:color="auto"/>
              <w:left w:val="single" w:sz="4" w:space="0" w:color="auto"/>
              <w:bottom w:val="single" w:sz="4" w:space="0" w:color="auto"/>
              <w:right w:val="single" w:sz="4" w:space="0" w:color="auto"/>
            </w:tcBorders>
            <w:shd w:val="clear" w:color="auto" w:fill="auto"/>
          </w:tcPr>
          <w:p w:rsidR="00ED2FE4" w:rsidRPr="00E8280D" w:rsidRDefault="00ED2FE4" w:rsidP="00ED2FE4">
            <w:pPr>
              <w:jc w:val="center"/>
              <w:rPr>
                <w:sz w:val="22"/>
                <w:szCs w:val="22"/>
              </w:rPr>
            </w:pP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ED2FE4" w:rsidRPr="00E8280D" w:rsidRDefault="00F71541" w:rsidP="00F71541">
            <w:pPr>
              <w:spacing w:after="46"/>
              <w:ind w:left="2" w:right="57"/>
              <w:jc w:val="both"/>
              <w:rPr>
                <w:sz w:val="22"/>
                <w:szCs w:val="22"/>
              </w:rPr>
            </w:pPr>
            <w:r w:rsidRPr="00E8280D">
              <w:rPr>
                <w:sz w:val="22"/>
                <w:szCs w:val="22"/>
              </w:rPr>
              <w:t>Ответственный за реализацию отдел по организации деятельности комиссии по делам несовершеннолетних и защите их прав администрации района</w:t>
            </w:r>
          </w:p>
        </w:tc>
        <w:tc>
          <w:tcPr>
            <w:tcW w:w="9639" w:type="dxa"/>
            <w:gridSpan w:val="2"/>
            <w:tcBorders>
              <w:top w:val="single" w:sz="4" w:space="0" w:color="auto"/>
              <w:left w:val="single" w:sz="4" w:space="0" w:color="auto"/>
              <w:bottom w:val="single" w:sz="4" w:space="0" w:color="auto"/>
              <w:right w:val="single" w:sz="4" w:space="0" w:color="auto"/>
            </w:tcBorders>
          </w:tcPr>
          <w:p w:rsidR="00ED2FE4" w:rsidRPr="00E8280D" w:rsidRDefault="00DD66F0" w:rsidP="002536A5">
            <w:pPr>
              <w:jc w:val="both"/>
              <w:rPr>
                <w:sz w:val="22"/>
                <w:szCs w:val="22"/>
              </w:rPr>
            </w:pPr>
            <w:r w:rsidRPr="00E8280D">
              <w:rPr>
                <w:sz w:val="22"/>
                <w:szCs w:val="22"/>
              </w:rPr>
              <w:t>-</w:t>
            </w:r>
          </w:p>
        </w:tc>
      </w:tr>
      <w:tr w:rsidR="00F71541" w:rsidRPr="00E8280D" w:rsidTr="00E8280D">
        <w:trPr>
          <w:trHeight w:val="188"/>
        </w:trPr>
        <w:tc>
          <w:tcPr>
            <w:tcW w:w="858" w:type="dxa"/>
            <w:tcBorders>
              <w:top w:val="single" w:sz="4" w:space="0" w:color="auto"/>
              <w:left w:val="single" w:sz="4" w:space="0" w:color="auto"/>
              <w:bottom w:val="single" w:sz="4" w:space="0" w:color="auto"/>
              <w:right w:val="single" w:sz="4" w:space="0" w:color="auto"/>
            </w:tcBorders>
          </w:tcPr>
          <w:p w:rsidR="00F71541" w:rsidRPr="00E8280D" w:rsidRDefault="00F71541" w:rsidP="00F71541">
            <w:pPr>
              <w:rPr>
                <w:sz w:val="22"/>
                <w:szCs w:val="22"/>
              </w:rPr>
            </w:pPr>
            <w:r w:rsidRPr="00E8280D">
              <w:rPr>
                <w:sz w:val="22"/>
                <w:szCs w:val="22"/>
              </w:rPr>
              <w:t xml:space="preserve"> 2.1.1.</w:t>
            </w:r>
          </w:p>
        </w:tc>
        <w:tc>
          <w:tcPr>
            <w:tcW w:w="4382" w:type="dxa"/>
            <w:tcBorders>
              <w:top w:val="single" w:sz="4" w:space="0" w:color="auto"/>
              <w:left w:val="single" w:sz="4" w:space="0" w:color="auto"/>
              <w:bottom w:val="single" w:sz="4" w:space="0" w:color="auto"/>
              <w:right w:val="single" w:sz="4" w:space="0" w:color="auto"/>
            </w:tcBorders>
          </w:tcPr>
          <w:p w:rsidR="00F71541" w:rsidRPr="00E8280D" w:rsidRDefault="00F71541" w:rsidP="00F71541">
            <w:pPr>
              <w:jc w:val="both"/>
              <w:rPr>
                <w:sz w:val="22"/>
                <w:szCs w:val="22"/>
              </w:rPr>
            </w:pPr>
            <w:r w:rsidRPr="00E8280D">
              <w:rPr>
                <w:sz w:val="22"/>
                <w:szCs w:val="22"/>
              </w:rPr>
              <w:t>Создание условий для выявления и устранения причин, способствующих безнадзорности и правонарушений несовершеннолетних</w:t>
            </w:r>
          </w:p>
        </w:tc>
        <w:tc>
          <w:tcPr>
            <w:tcW w:w="6662" w:type="dxa"/>
            <w:tcBorders>
              <w:top w:val="single" w:sz="4" w:space="0" w:color="auto"/>
              <w:left w:val="single" w:sz="4" w:space="0" w:color="auto"/>
              <w:bottom w:val="single" w:sz="4" w:space="0" w:color="auto"/>
              <w:right w:val="single" w:sz="4" w:space="0" w:color="auto"/>
            </w:tcBorders>
          </w:tcPr>
          <w:p w:rsidR="00857EF2" w:rsidRPr="00E8280D" w:rsidRDefault="00857EF2" w:rsidP="00857EF2">
            <w:pPr>
              <w:jc w:val="both"/>
              <w:rPr>
                <w:sz w:val="22"/>
                <w:szCs w:val="22"/>
              </w:rPr>
            </w:pPr>
            <w:r w:rsidRPr="00E8280D">
              <w:rPr>
                <w:sz w:val="22"/>
                <w:szCs w:val="22"/>
              </w:rPr>
              <w:t>Организованы и проведены мероприятия, направленные на профилактику правонарушений и преступлений несовершеннолетних и в их отношении</w:t>
            </w:r>
            <w:r w:rsidR="00B05E8B" w:rsidRPr="00E8280D">
              <w:rPr>
                <w:sz w:val="22"/>
                <w:szCs w:val="22"/>
              </w:rPr>
              <w:t>.</w:t>
            </w:r>
            <w:r w:rsidRPr="00E8280D">
              <w:rPr>
                <w:sz w:val="22"/>
                <w:szCs w:val="22"/>
              </w:rPr>
              <w:t xml:space="preserve"> </w:t>
            </w:r>
          </w:p>
          <w:p w:rsidR="00F71541" w:rsidRPr="00E8280D" w:rsidRDefault="00857EF2" w:rsidP="00B05E8B">
            <w:pPr>
              <w:jc w:val="both"/>
              <w:rPr>
                <w:sz w:val="22"/>
                <w:szCs w:val="22"/>
                <w:lang w:eastAsia="en-US"/>
              </w:rPr>
            </w:pPr>
            <w:r w:rsidRPr="00E8280D">
              <w:rPr>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tcPr>
          <w:p w:rsidR="00F71541" w:rsidRPr="00E8280D" w:rsidRDefault="00F71541" w:rsidP="00F71541">
            <w:pPr>
              <w:jc w:val="both"/>
              <w:rPr>
                <w:sz w:val="22"/>
                <w:szCs w:val="22"/>
              </w:rPr>
            </w:pPr>
            <w:r w:rsidRPr="00E8280D">
              <w:rPr>
                <w:sz w:val="22"/>
                <w:szCs w:val="22"/>
              </w:rPr>
              <w:t>Уровень преступности среди несовершеннолетних</w:t>
            </w:r>
          </w:p>
        </w:tc>
      </w:tr>
    </w:tbl>
    <w:p w:rsidR="00233C41" w:rsidRDefault="00233C41" w:rsidP="00AB3FBE">
      <w:pPr>
        <w:jc w:val="center"/>
        <w:rPr>
          <w:sz w:val="24"/>
          <w:szCs w:val="24"/>
        </w:rPr>
      </w:pPr>
    </w:p>
    <w:p w:rsidR="00AB3FBE" w:rsidRDefault="00AB3FBE" w:rsidP="00AB3FBE">
      <w:pPr>
        <w:jc w:val="center"/>
        <w:rPr>
          <w:sz w:val="24"/>
          <w:szCs w:val="24"/>
        </w:rPr>
      </w:pPr>
      <w:r w:rsidRPr="00C16E97">
        <w:rPr>
          <w:sz w:val="24"/>
          <w:szCs w:val="24"/>
        </w:rPr>
        <w:t xml:space="preserve">5. Финансовое обеспечение </w:t>
      </w:r>
      <w:r>
        <w:rPr>
          <w:sz w:val="24"/>
          <w:szCs w:val="24"/>
        </w:rPr>
        <w:t xml:space="preserve">муниципальной </w:t>
      </w:r>
      <w:r w:rsidRPr="00C16E97">
        <w:rPr>
          <w:sz w:val="24"/>
          <w:szCs w:val="24"/>
        </w:rPr>
        <w:t>программы</w:t>
      </w:r>
    </w:p>
    <w:p w:rsidR="00AB3FBE" w:rsidRPr="00C5108E" w:rsidRDefault="00AB3FBE" w:rsidP="00AB3FBE">
      <w:pPr>
        <w:rPr>
          <w:rFonts w:eastAsia="Calibri"/>
          <w:sz w:val="24"/>
          <w:szCs w:val="24"/>
        </w:rPr>
      </w:pPr>
    </w:p>
    <w:tbl>
      <w:tblPr>
        <w:tblW w:w="14884" w:type="dxa"/>
        <w:tblInd w:w="-5" w:type="dxa"/>
        <w:tblLayout w:type="fixed"/>
        <w:tblLook w:val="01E0" w:firstRow="1" w:lastRow="1" w:firstColumn="1" w:lastColumn="1" w:noHBand="0" w:noVBand="0"/>
      </w:tblPr>
      <w:tblGrid>
        <w:gridCol w:w="3119"/>
        <w:gridCol w:w="1276"/>
        <w:gridCol w:w="1417"/>
        <w:gridCol w:w="1418"/>
        <w:gridCol w:w="1417"/>
        <w:gridCol w:w="1559"/>
        <w:gridCol w:w="1418"/>
        <w:gridCol w:w="142"/>
        <w:gridCol w:w="1275"/>
        <w:gridCol w:w="1843"/>
      </w:tblGrid>
      <w:tr w:rsidR="001C7319" w:rsidRPr="00817919" w:rsidTr="00E8280D">
        <w:trPr>
          <w:trHeight w:val="343"/>
        </w:trPr>
        <w:tc>
          <w:tcPr>
            <w:tcW w:w="3119" w:type="dxa"/>
            <w:vMerge w:val="restart"/>
            <w:tcBorders>
              <w:top w:val="single" w:sz="4" w:space="0" w:color="000000"/>
              <w:left w:val="single" w:sz="4" w:space="0" w:color="000000"/>
              <w:bottom w:val="single" w:sz="4" w:space="0" w:color="000000"/>
              <w:right w:val="single" w:sz="4" w:space="0" w:color="auto"/>
            </w:tcBorders>
          </w:tcPr>
          <w:p w:rsidR="001C7319" w:rsidRPr="00E8280D" w:rsidRDefault="001C7319" w:rsidP="001C7319">
            <w:pPr>
              <w:jc w:val="both"/>
              <w:rPr>
                <w:sz w:val="22"/>
                <w:szCs w:val="22"/>
              </w:rPr>
            </w:pPr>
            <w:r w:rsidRPr="00E8280D">
              <w:rPr>
                <w:sz w:val="22"/>
                <w:szCs w:val="22"/>
              </w:rPr>
              <w:t>Наименование муниципальной программы, структурного элемента, мероприятия (результата), источник финансового обеспечения</w:t>
            </w:r>
          </w:p>
        </w:tc>
        <w:tc>
          <w:tcPr>
            <w:tcW w:w="9922" w:type="dxa"/>
            <w:gridSpan w:val="8"/>
            <w:tcBorders>
              <w:top w:val="single" w:sz="4" w:space="0" w:color="auto"/>
              <w:left w:val="single" w:sz="4" w:space="0" w:color="auto"/>
              <w:bottom w:val="single" w:sz="4" w:space="0" w:color="auto"/>
              <w:right w:val="single" w:sz="4" w:space="0" w:color="auto"/>
            </w:tcBorders>
          </w:tcPr>
          <w:p w:rsidR="001C7319" w:rsidRPr="00E8280D" w:rsidRDefault="001C7319" w:rsidP="00066F4C">
            <w:pPr>
              <w:jc w:val="center"/>
              <w:rPr>
                <w:sz w:val="22"/>
                <w:szCs w:val="22"/>
              </w:rPr>
            </w:pPr>
            <w:r w:rsidRPr="00E8280D">
              <w:rPr>
                <w:sz w:val="22"/>
                <w:szCs w:val="22"/>
              </w:rPr>
              <w:t>Объем финансового обеспечения по годам, тыс. рублей</w:t>
            </w:r>
          </w:p>
        </w:tc>
        <w:tc>
          <w:tcPr>
            <w:tcW w:w="1843" w:type="dxa"/>
            <w:tcBorders>
              <w:top w:val="single" w:sz="4" w:space="0" w:color="auto"/>
              <w:left w:val="single" w:sz="4" w:space="0" w:color="auto"/>
              <w:bottom w:val="single" w:sz="4" w:space="0" w:color="auto"/>
              <w:right w:val="single" w:sz="4" w:space="0" w:color="auto"/>
            </w:tcBorders>
          </w:tcPr>
          <w:p w:rsidR="001C7319" w:rsidRPr="00E8280D" w:rsidRDefault="001C7319" w:rsidP="00066F4C">
            <w:pPr>
              <w:jc w:val="center"/>
              <w:rPr>
                <w:sz w:val="22"/>
                <w:szCs w:val="22"/>
              </w:rPr>
            </w:pPr>
          </w:p>
        </w:tc>
      </w:tr>
      <w:tr w:rsidR="001C7319" w:rsidRPr="00817919" w:rsidTr="00E8280D">
        <w:trPr>
          <w:trHeight w:val="466"/>
        </w:trPr>
        <w:tc>
          <w:tcPr>
            <w:tcW w:w="3119" w:type="dxa"/>
            <w:vMerge/>
            <w:tcBorders>
              <w:left w:val="single" w:sz="4" w:space="0" w:color="000000"/>
              <w:bottom w:val="single" w:sz="4" w:space="0" w:color="000000"/>
            </w:tcBorders>
          </w:tcPr>
          <w:p w:rsidR="001C7319" w:rsidRPr="00E8280D" w:rsidRDefault="001C7319" w:rsidP="001C7319">
            <w:pPr>
              <w:jc w:val="both"/>
              <w:rPr>
                <w:sz w:val="22"/>
                <w:szCs w:val="22"/>
              </w:rPr>
            </w:pPr>
          </w:p>
        </w:tc>
        <w:tc>
          <w:tcPr>
            <w:tcW w:w="1276" w:type="dxa"/>
            <w:tcBorders>
              <w:top w:val="single" w:sz="4" w:space="0" w:color="auto"/>
              <w:left w:val="single" w:sz="4" w:space="0" w:color="000000"/>
              <w:bottom w:val="single" w:sz="4" w:space="0" w:color="000000"/>
              <w:right w:val="single" w:sz="4" w:space="0" w:color="000000"/>
            </w:tcBorders>
          </w:tcPr>
          <w:p w:rsidR="001C7319" w:rsidRPr="00E8280D" w:rsidRDefault="001C7319" w:rsidP="00066F4C">
            <w:pPr>
              <w:jc w:val="center"/>
              <w:rPr>
                <w:sz w:val="22"/>
                <w:szCs w:val="22"/>
              </w:rPr>
            </w:pPr>
            <w:r w:rsidRPr="00E8280D">
              <w:rPr>
                <w:sz w:val="22"/>
                <w:szCs w:val="22"/>
              </w:rPr>
              <w:t>2024</w:t>
            </w:r>
          </w:p>
        </w:tc>
        <w:tc>
          <w:tcPr>
            <w:tcW w:w="1417" w:type="dxa"/>
            <w:tcBorders>
              <w:top w:val="single" w:sz="4" w:space="0" w:color="auto"/>
              <w:left w:val="single" w:sz="4" w:space="0" w:color="000000"/>
              <w:bottom w:val="single" w:sz="4" w:space="0" w:color="000000"/>
              <w:right w:val="single" w:sz="4" w:space="0" w:color="000000"/>
            </w:tcBorders>
          </w:tcPr>
          <w:p w:rsidR="001C7319" w:rsidRPr="00E8280D" w:rsidRDefault="001C7319" w:rsidP="00066F4C">
            <w:pPr>
              <w:jc w:val="center"/>
              <w:rPr>
                <w:sz w:val="22"/>
                <w:szCs w:val="22"/>
              </w:rPr>
            </w:pPr>
            <w:r w:rsidRPr="00E8280D">
              <w:rPr>
                <w:sz w:val="22"/>
                <w:szCs w:val="22"/>
              </w:rPr>
              <w:t>2025</w:t>
            </w:r>
          </w:p>
        </w:tc>
        <w:tc>
          <w:tcPr>
            <w:tcW w:w="1418" w:type="dxa"/>
            <w:tcBorders>
              <w:top w:val="single" w:sz="4" w:space="0" w:color="auto"/>
              <w:left w:val="single" w:sz="4" w:space="0" w:color="000000"/>
              <w:bottom w:val="single" w:sz="4" w:space="0" w:color="000000"/>
              <w:right w:val="single" w:sz="4" w:space="0" w:color="000000"/>
            </w:tcBorders>
          </w:tcPr>
          <w:p w:rsidR="001C7319" w:rsidRPr="00E8280D" w:rsidRDefault="001C7319" w:rsidP="00066F4C">
            <w:pPr>
              <w:jc w:val="center"/>
              <w:rPr>
                <w:sz w:val="22"/>
                <w:szCs w:val="22"/>
              </w:rPr>
            </w:pPr>
            <w:r w:rsidRPr="00E8280D">
              <w:rPr>
                <w:sz w:val="22"/>
                <w:szCs w:val="22"/>
              </w:rPr>
              <w:t>2026</w:t>
            </w:r>
          </w:p>
        </w:tc>
        <w:tc>
          <w:tcPr>
            <w:tcW w:w="1417" w:type="dxa"/>
            <w:tcBorders>
              <w:top w:val="single" w:sz="4" w:space="0" w:color="auto"/>
              <w:left w:val="single" w:sz="4" w:space="0" w:color="000000"/>
              <w:bottom w:val="single" w:sz="4" w:space="0" w:color="000000"/>
              <w:right w:val="single" w:sz="4" w:space="0" w:color="000000"/>
            </w:tcBorders>
          </w:tcPr>
          <w:p w:rsidR="001C7319" w:rsidRPr="00E8280D" w:rsidRDefault="001C7319" w:rsidP="00066F4C">
            <w:pPr>
              <w:jc w:val="center"/>
              <w:rPr>
                <w:sz w:val="22"/>
                <w:szCs w:val="22"/>
              </w:rPr>
            </w:pPr>
            <w:r w:rsidRPr="00E8280D">
              <w:rPr>
                <w:sz w:val="22"/>
                <w:szCs w:val="22"/>
              </w:rPr>
              <w:t>2027</w:t>
            </w:r>
          </w:p>
        </w:tc>
        <w:tc>
          <w:tcPr>
            <w:tcW w:w="1559" w:type="dxa"/>
            <w:tcBorders>
              <w:top w:val="single" w:sz="4" w:space="0" w:color="auto"/>
              <w:left w:val="single" w:sz="4" w:space="0" w:color="000000"/>
              <w:bottom w:val="single" w:sz="4" w:space="0" w:color="000000"/>
              <w:right w:val="single" w:sz="4" w:space="0" w:color="000000"/>
            </w:tcBorders>
          </w:tcPr>
          <w:p w:rsidR="001C7319" w:rsidRPr="00E8280D" w:rsidRDefault="001C7319" w:rsidP="00066F4C">
            <w:pPr>
              <w:jc w:val="center"/>
              <w:rPr>
                <w:sz w:val="22"/>
                <w:szCs w:val="22"/>
              </w:rPr>
            </w:pPr>
            <w:r w:rsidRPr="00E8280D">
              <w:rPr>
                <w:sz w:val="22"/>
                <w:szCs w:val="22"/>
              </w:rPr>
              <w:t>2028</w:t>
            </w:r>
          </w:p>
        </w:tc>
        <w:tc>
          <w:tcPr>
            <w:tcW w:w="1418" w:type="dxa"/>
            <w:tcBorders>
              <w:top w:val="single" w:sz="4" w:space="0" w:color="auto"/>
              <w:left w:val="single" w:sz="4" w:space="0" w:color="000000"/>
              <w:bottom w:val="single" w:sz="4" w:space="0" w:color="000000"/>
              <w:right w:val="single" w:sz="4" w:space="0" w:color="000000"/>
            </w:tcBorders>
          </w:tcPr>
          <w:p w:rsidR="001C7319" w:rsidRPr="00E8280D" w:rsidRDefault="001C7319" w:rsidP="00066F4C">
            <w:pPr>
              <w:jc w:val="center"/>
              <w:rPr>
                <w:sz w:val="22"/>
                <w:szCs w:val="22"/>
              </w:rPr>
            </w:pPr>
            <w:r w:rsidRPr="00E8280D">
              <w:rPr>
                <w:sz w:val="22"/>
                <w:szCs w:val="22"/>
              </w:rPr>
              <w:t>2029</w:t>
            </w:r>
          </w:p>
        </w:tc>
        <w:tc>
          <w:tcPr>
            <w:tcW w:w="1417" w:type="dxa"/>
            <w:gridSpan w:val="2"/>
            <w:tcBorders>
              <w:top w:val="single" w:sz="4" w:space="0" w:color="auto"/>
              <w:left w:val="single" w:sz="4" w:space="0" w:color="000000"/>
              <w:bottom w:val="single" w:sz="4" w:space="0" w:color="000000"/>
              <w:right w:val="single" w:sz="4" w:space="0" w:color="000000"/>
            </w:tcBorders>
          </w:tcPr>
          <w:p w:rsidR="001C7319" w:rsidRPr="00E8280D" w:rsidRDefault="001C7319" w:rsidP="00066F4C">
            <w:pPr>
              <w:jc w:val="center"/>
              <w:rPr>
                <w:sz w:val="22"/>
                <w:szCs w:val="22"/>
              </w:rPr>
            </w:pPr>
            <w:r w:rsidRPr="00E8280D">
              <w:rPr>
                <w:sz w:val="22"/>
                <w:szCs w:val="22"/>
              </w:rPr>
              <w:t>2030</w:t>
            </w:r>
          </w:p>
        </w:tc>
        <w:tc>
          <w:tcPr>
            <w:tcW w:w="1843" w:type="dxa"/>
            <w:tcBorders>
              <w:top w:val="single" w:sz="4" w:space="0" w:color="auto"/>
              <w:left w:val="single" w:sz="4" w:space="0" w:color="000000"/>
              <w:bottom w:val="single" w:sz="4" w:space="0" w:color="000000"/>
              <w:right w:val="single" w:sz="4" w:space="0" w:color="000000"/>
            </w:tcBorders>
          </w:tcPr>
          <w:p w:rsidR="001C7319" w:rsidRPr="00E8280D" w:rsidRDefault="001C7319" w:rsidP="00066F4C">
            <w:pPr>
              <w:jc w:val="center"/>
              <w:rPr>
                <w:sz w:val="22"/>
                <w:szCs w:val="22"/>
              </w:rPr>
            </w:pPr>
            <w:r w:rsidRPr="00E8280D">
              <w:rPr>
                <w:sz w:val="22"/>
                <w:szCs w:val="22"/>
              </w:rPr>
              <w:t>Всего</w:t>
            </w:r>
          </w:p>
        </w:tc>
      </w:tr>
      <w:tr w:rsidR="001C7319" w:rsidRPr="00817919" w:rsidTr="00E8280D">
        <w:trPr>
          <w:trHeight w:val="260"/>
        </w:trPr>
        <w:tc>
          <w:tcPr>
            <w:tcW w:w="3119" w:type="dxa"/>
            <w:tcBorders>
              <w:top w:val="single" w:sz="4" w:space="0" w:color="000000"/>
              <w:left w:val="single" w:sz="4" w:space="0" w:color="000000"/>
              <w:bottom w:val="single" w:sz="4" w:space="0" w:color="000000"/>
            </w:tcBorders>
          </w:tcPr>
          <w:p w:rsidR="001C7319" w:rsidRPr="00E8280D" w:rsidRDefault="001C7319" w:rsidP="001C7319">
            <w:pPr>
              <w:jc w:val="both"/>
              <w:rPr>
                <w:sz w:val="22"/>
                <w:szCs w:val="22"/>
              </w:rPr>
            </w:pPr>
            <w:r w:rsidRPr="00E8280D">
              <w:rPr>
                <w:sz w:val="22"/>
                <w:szCs w:val="22"/>
              </w:rPr>
              <w:t>1</w:t>
            </w:r>
          </w:p>
        </w:tc>
        <w:tc>
          <w:tcPr>
            <w:tcW w:w="1276" w:type="dxa"/>
            <w:tcBorders>
              <w:top w:val="single" w:sz="4" w:space="0" w:color="000000"/>
              <w:left w:val="single" w:sz="4" w:space="0" w:color="000000"/>
              <w:bottom w:val="single" w:sz="4" w:space="0" w:color="000000"/>
              <w:right w:val="single" w:sz="4" w:space="0" w:color="000000"/>
            </w:tcBorders>
          </w:tcPr>
          <w:p w:rsidR="001C7319" w:rsidRPr="00E8280D" w:rsidRDefault="001C7319" w:rsidP="00066F4C">
            <w:pPr>
              <w:jc w:val="center"/>
              <w:rPr>
                <w:sz w:val="22"/>
                <w:szCs w:val="22"/>
              </w:rPr>
            </w:pPr>
            <w:r w:rsidRPr="00E8280D">
              <w:rPr>
                <w:sz w:val="22"/>
                <w:szCs w:val="22"/>
              </w:rPr>
              <w:t>2</w:t>
            </w:r>
          </w:p>
        </w:tc>
        <w:tc>
          <w:tcPr>
            <w:tcW w:w="1417" w:type="dxa"/>
            <w:tcBorders>
              <w:top w:val="single" w:sz="4" w:space="0" w:color="000000"/>
              <w:left w:val="single" w:sz="4" w:space="0" w:color="000000"/>
              <w:bottom w:val="single" w:sz="4" w:space="0" w:color="000000"/>
              <w:right w:val="single" w:sz="4" w:space="0" w:color="000000"/>
            </w:tcBorders>
          </w:tcPr>
          <w:p w:rsidR="001C7319" w:rsidRPr="00E8280D" w:rsidRDefault="001C7319" w:rsidP="00066F4C">
            <w:pPr>
              <w:jc w:val="center"/>
              <w:rPr>
                <w:sz w:val="22"/>
                <w:szCs w:val="22"/>
              </w:rPr>
            </w:pPr>
            <w:r w:rsidRPr="00E8280D">
              <w:rPr>
                <w:sz w:val="22"/>
                <w:szCs w:val="22"/>
              </w:rPr>
              <w:t>3</w:t>
            </w:r>
          </w:p>
        </w:tc>
        <w:tc>
          <w:tcPr>
            <w:tcW w:w="1418" w:type="dxa"/>
            <w:tcBorders>
              <w:top w:val="single" w:sz="4" w:space="0" w:color="000000"/>
              <w:left w:val="single" w:sz="4" w:space="0" w:color="000000"/>
              <w:bottom w:val="single" w:sz="4" w:space="0" w:color="000000"/>
              <w:right w:val="single" w:sz="4" w:space="0" w:color="000000"/>
            </w:tcBorders>
          </w:tcPr>
          <w:p w:rsidR="001C7319" w:rsidRPr="00E8280D" w:rsidRDefault="001C7319" w:rsidP="00066F4C">
            <w:pPr>
              <w:jc w:val="center"/>
              <w:rPr>
                <w:sz w:val="22"/>
                <w:szCs w:val="22"/>
              </w:rPr>
            </w:pPr>
            <w:r w:rsidRPr="00E8280D">
              <w:rPr>
                <w:sz w:val="22"/>
                <w:szCs w:val="22"/>
              </w:rPr>
              <w:t>4</w:t>
            </w:r>
          </w:p>
        </w:tc>
        <w:tc>
          <w:tcPr>
            <w:tcW w:w="1417" w:type="dxa"/>
            <w:tcBorders>
              <w:top w:val="single" w:sz="4" w:space="0" w:color="000000"/>
              <w:left w:val="single" w:sz="4" w:space="0" w:color="000000"/>
              <w:bottom w:val="single" w:sz="4" w:space="0" w:color="000000"/>
              <w:right w:val="single" w:sz="4" w:space="0" w:color="000000"/>
            </w:tcBorders>
          </w:tcPr>
          <w:p w:rsidR="001C7319" w:rsidRPr="00E8280D" w:rsidRDefault="001C7319" w:rsidP="00066F4C">
            <w:pPr>
              <w:jc w:val="center"/>
              <w:rPr>
                <w:sz w:val="22"/>
                <w:szCs w:val="22"/>
              </w:rPr>
            </w:pPr>
            <w:r w:rsidRPr="00E8280D">
              <w:rPr>
                <w:sz w:val="22"/>
                <w:szCs w:val="22"/>
              </w:rPr>
              <w:t>5</w:t>
            </w:r>
          </w:p>
        </w:tc>
        <w:tc>
          <w:tcPr>
            <w:tcW w:w="1559" w:type="dxa"/>
            <w:tcBorders>
              <w:top w:val="single" w:sz="4" w:space="0" w:color="000000"/>
              <w:left w:val="single" w:sz="4" w:space="0" w:color="000000"/>
              <w:bottom w:val="single" w:sz="4" w:space="0" w:color="000000"/>
              <w:right w:val="single" w:sz="4" w:space="0" w:color="000000"/>
            </w:tcBorders>
          </w:tcPr>
          <w:p w:rsidR="001C7319" w:rsidRPr="00E8280D" w:rsidRDefault="001C7319" w:rsidP="00066F4C">
            <w:pPr>
              <w:jc w:val="center"/>
              <w:rPr>
                <w:sz w:val="22"/>
                <w:szCs w:val="22"/>
              </w:rPr>
            </w:pPr>
            <w:r w:rsidRPr="00E8280D">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rsidR="001C7319" w:rsidRPr="00E8280D" w:rsidRDefault="001C7319" w:rsidP="00066F4C">
            <w:pPr>
              <w:jc w:val="center"/>
              <w:rPr>
                <w:sz w:val="22"/>
                <w:szCs w:val="22"/>
              </w:rPr>
            </w:pPr>
            <w:r w:rsidRPr="00E8280D">
              <w:rPr>
                <w:sz w:val="22"/>
                <w:szCs w:val="22"/>
              </w:rPr>
              <w:t>7</w:t>
            </w:r>
          </w:p>
        </w:tc>
        <w:tc>
          <w:tcPr>
            <w:tcW w:w="1417" w:type="dxa"/>
            <w:gridSpan w:val="2"/>
            <w:tcBorders>
              <w:top w:val="single" w:sz="4" w:space="0" w:color="000000"/>
              <w:left w:val="single" w:sz="4" w:space="0" w:color="000000"/>
              <w:bottom w:val="single" w:sz="4" w:space="0" w:color="000000"/>
              <w:right w:val="single" w:sz="4" w:space="0" w:color="000000"/>
            </w:tcBorders>
          </w:tcPr>
          <w:p w:rsidR="001C7319" w:rsidRPr="00E8280D" w:rsidRDefault="001C7319" w:rsidP="00066F4C">
            <w:pPr>
              <w:jc w:val="center"/>
              <w:rPr>
                <w:sz w:val="22"/>
                <w:szCs w:val="22"/>
              </w:rPr>
            </w:pPr>
            <w:r w:rsidRPr="00E8280D">
              <w:rPr>
                <w:sz w:val="22"/>
                <w:szCs w:val="22"/>
              </w:rPr>
              <w:t>8</w:t>
            </w:r>
          </w:p>
        </w:tc>
        <w:tc>
          <w:tcPr>
            <w:tcW w:w="1843" w:type="dxa"/>
            <w:tcBorders>
              <w:top w:val="single" w:sz="4" w:space="0" w:color="000000"/>
              <w:left w:val="single" w:sz="4" w:space="0" w:color="000000"/>
              <w:bottom w:val="single" w:sz="4" w:space="0" w:color="000000"/>
              <w:right w:val="single" w:sz="4" w:space="0" w:color="000000"/>
            </w:tcBorders>
          </w:tcPr>
          <w:p w:rsidR="001C7319" w:rsidRPr="00E8280D" w:rsidRDefault="00E8280D" w:rsidP="00066F4C">
            <w:pPr>
              <w:jc w:val="center"/>
              <w:rPr>
                <w:sz w:val="22"/>
                <w:szCs w:val="22"/>
              </w:rPr>
            </w:pPr>
            <w:r w:rsidRPr="00E8280D">
              <w:rPr>
                <w:sz w:val="22"/>
                <w:szCs w:val="22"/>
              </w:rPr>
              <w:t>9</w:t>
            </w:r>
          </w:p>
        </w:tc>
      </w:tr>
      <w:tr w:rsidR="00F71541" w:rsidRPr="00817919" w:rsidTr="00E8280D">
        <w:trPr>
          <w:trHeight w:val="359"/>
        </w:trPr>
        <w:tc>
          <w:tcPr>
            <w:tcW w:w="3119" w:type="dxa"/>
            <w:tcBorders>
              <w:top w:val="single" w:sz="4" w:space="0" w:color="000000"/>
              <w:left w:val="single" w:sz="4" w:space="0" w:color="000000"/>
              <w:bottom w:val="single" w:sz="4" w:space="0" w:color="000000"/>
            </w:tcBorders>
          </w:tcPr>
          <w:p w:rsidR="00F71541" w:rsidRPr="00E8280D" w:rsidRDefault="00F71541" w:rsidP="00F71541">
            <w:pPr>
              <w:jc w:val="both"/>
              <w:rPr>
                <w:b/>
                <w:sz w:val="22"/>
                <w:szCs w:val="22"/>
              </w:rPr>
            </w:pPr>
            <w:r w:rsidRPr="00E8280D">
              <w:rPr>
                <w:b/>
                <w:sz w:val="22"/>
                <w:szCs w:val="22"/>
              </w:rPr>
              <w:t>Муниципальная программа (всего), в том числе:</w:t>
            </w:r>
          </w:p>
        </w:tc>
        <w:tc>
          <w:tcPr>
            <w:tcW w:w="1276" w:type="dxa"/>
            <w:tcBorders>
              <w:top w:val="single" w:sz="4" w:space="0" w:color="000000"/>
              <w:left w:val="single" w:sz="4" w:space="0" w:color="000000"/>
              <w:bottom w:val="single" w:sz="4" w:space="0" w:color="000000"/>
              <w:right w:val="single" w:sz="4" w:space="0" w:color="000000"/>
            </w:tcBorders>
          </w:tcPr>
          <w:p w:rsidR="00F71541" w:rsidRPr="00E8280D" w:rsidRDefault="00F71541" w:rsidP="00F71541">
            <w:pPr>
              <w:rPr>
                <w:b/>
                <w:sz w:val="22"/>
                <w:szCs w:val="22"/>
              </w:rPr>
            </w:pPr>
            <w:r w:rsidRPr="00E8280D">
              <w:rPr>
                <w:b/>
                <w:sz w:val="22"/>
                <w:szCs w:val="22"/>
              </w:rPr>
              <w:t>471,2</w:t>
            </w:r>
          </w:p>
        </w:tc>
        <w:tc>
          <w:tcPr>
            <w:tcW w:w="1417" w:type="dxa"/>
            <w:tcBorders>
              <w:top w:val="single" w:sz="4" w:space="0" w:color="000000"/>
              <w:left w:val="single" w:sz="4" w:space="0" w:color="000000"/>
              <w:bottom w:val="single" w:sz="4" w:space="0" w:color="000000"/>
              <w:right w:val="single" w:sz="4" w:space="0" w:color="000000"/>
            </w:tcBorders>
          </w:tcPr>
          <w:p w:rsidR="00F71541" w:rsidRPr="00E8280D" w:rsidRDefault="00F71541" w:rsidP="00F71541">
            <w:pPr>
              <w:rPr>
                <w:b/>
                <w:sz w:val="22"/>
                <w:szCs w:val="22"/>
              </w:rPr>
            </w:pPr>
            <w:r w:rsidRPr="00E8280D">
              <w:rPr>
                <w:b/>
                <w:sz w:val="22"/>
                <w:szCs w:val="22"/>
              </w:rPr>
              <w:t>471,8</w:t>
            </w:r>
          </w:p>
        </w:tc>
        <w:tc>
          <w:tcPr>
            <w:tcW w:w="1418" w:type="dxa"/>
            <w:tcBorders>
              <w:top w:val="single" w:sz="4" w:space="0" w:color="000000"/>
              <w:left w:val="single" w:sz="4" w:space="0" w:color="000000"/>
              <w:bottom w:val="single" w:sz="4" w:space="0" w:color="000000"/>
              <w:right w:val="single" w:sz="4" w:space="0" w:color="000000"/>
            </w:tcBorders>
          </w:tcPr>
          <w:p w:rsidR="00F71541" w:rsidRPr="00E8280D" w:rsidRDefault="00F71541" w:rsidP="00F71541">
            <w:pPr>
              <w:rPr>
                <w:b/>
                <w:sz w:val="22"/>
                <w:szCs w:val="22"/>
              </w:rPr>
            </w:pPr>
            <w:r w:rsidRPr="00E8280D">
              <w:rPr>
                <w:b/>
                <w:sz w:val="22"/>
                <w:szCs w:val="22"/>
              </w:rPr>
              <w:t>471,2</w:t>
            </w:r>
          </w:p>
        </w:tc>
        <w:tc>
          <w:tcPr>
            <w:tcW w:w="1417" w:type="dxa"/>
            <w:tcBorders>
              <w:top w:val="single" w:sz="4" w:space="0" w:color="000000"/>
              <w:left w:val="single" w:sz="4" w:space="0" w:color="000000"/>
              <w:bottom w:val="single" w:sz="4" w:space="0" w:color="000000"/>
              <w:right w:val="single" w:sz="4" w:space="0" w:color="000000"/>
            </w:tcBorders>
          </w:tcPr>
          <w:p w:rsidR="00F71541" w:rsidRPr="00E8280D" w:rsidRDefault="00F71541" w:rsidP="00F71541">
            <w:pPr>
              <w:rPr>
                <w:b/>
                <w:sz w:val="22"/>
                <w:szCs w:val="22"/>
              </w:rPr>
            </w:pPr>
            <w:r w:rsidRPr="00E8280D">
              <w:rPr>
                <w:b/>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F71541" w:rsidRPr="00E8280D" w:rsidRDefault="00F71541" w:rsidP="00F71541">
            <w:pPr>
              <w:rPr>
                <w:b/>
                <w:sz w:val="22"/>
                <w:szCs w:val="22"/>
              </w:rPr>
            </w:pPr>
            <w:r w:rsidRPr="00E8280D">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71541" w:rsidRPr="00E8280D" w:rsidRDefault="00F71541" w:rsidP="00F71541">
            <w:pPr>
              <w:rPr>
                <w:b/>
                <w:sz w:val="22"/>
                <w:szCs w:val="22"/>
              </w:rPr>
            </w:pPr>
            <w:r w:rsidRPr="00E8280D">
              <w:rPr>
                <w:b/>
                <w:sz w:val="22"/>
                <w:szCs w:val="22"/>
              </w:rPr>
              <w:t>0,0</w:t>
            </w:r>
          </w:p>
        </w:tc>
        <w:tc>
          <w:tcPr>
            <w:tcW w:w="1417" w:type="dxa"/>
            <w:gridSpan w:val="2"/>
            <w:tcBorders>
              <w:top w:val="single" w:sz="4" w:space="0" w:color="000000"/>
              <w:left w:val="single" w:sz="4" w:space="0" w:color="000000"/>
              <w:bottom w:val="single" w:sz="4" w:space="0" w:color="000000"/>
              <w:right w:val="single" w:sz="4" w:space="0" w:color="000000"/>
            </w:tcBorders>
          </w:tcPr>
          <w:p w:rsidR="00F71541" w:rsidRPr="00E8280D" w:rsidRDefault="00F71541" w:rsidP="00F71541">
            <w:pPr>
              <w:rPr>
                <w:b/>
                <w:sz w:val="22"/>
                <w:szCs w:val="22"/>
              </w:rPr>
            </w:pPr>
            <w:r w:rsidRPr="00E8280D">
              <w:rPr>
                <w:b/>
                <w:sz w:val="22"/>
                <w:szCs w:val="22"/>
              </w:rPr>
              <w:t>0,0</w:t>
            </w:r>
          </w:p>
        </w:tc>
        <w:tc>
          <w:tcPr>
            <w:tcW w:w="1843" w:type="dxa"/>
            <w:tcBorders>
              <w:top w:val="single" w:sz="4" w:space="0" w:color="000000"/>
              <w:left w:val="single" w:sz="4" w:space="0" w:color="000000"/>
              <w:bottom w:val="single" w:sz="4" w:space="0" w:color="000000"/>
              <w:right w:val="single" w:sz="4" w:space="0" w:color="000000"/>
            </w:tcBorders>
          </w:tcPr>
          <w:p w:rsidR="00F71541" w:rsidRPr="00E8280D" w:rsidRDefault="00F71541" w:rsidP="00F71541">
            <w:pPr>
              <w:rPr>
                <w:b/>
                <w:sz w:val="22"/>
                <w:szCs w:val="22"/>
              </w:rPr>
            </w:pPr>
            <w:r w:rsidRPr="00E8280D">
              <w:rPr>
                <w:b/>
                <w:sz w:val="22"/>
                <w:szCs w:val="22"/>
              </w:rPr>
              <w:t>1414,2</w:t>
            </w:r>
          </w:p>
        </w:tc>
      </w:tr>
      <w:tr w:rsidR="00F71541" w:rsidRPr="00817919" w:rsidTr="00E8280D">
        <w:trPr>
          <w:trHeight w:val="457"/>
        </w:trPr>
        <w:tc>
          <w:tcPr>
            <w:tcW w:w="3119" w:type="dxa"/>
            <w:tcBorders>
              <w:top w:val="single" w:sz="4" w:space="0" w:color="000000"/>
              <w:left w:val="single" w:sz="4" w:space="0" w:color="000000"/>
              <w:bottom w:val="single" w:sz="4" w:space="0" w:color="000000"/>
            </w:tcBorders>
            <w:shd w:val="clear" w:color="auto" w:fill="auto"/>
          </w:tcPr>
          <w:p w:rsidR="00F71541" w:rsidRPr="00E8280D" w:rsidRDefault="00F71541" w:rsidP="00F71541">
            <w:pPr>
              <w:jc w:val="both"/>
              <w:rPr>
                <w:sz w:val="22"/>
                <w:szCs w:val="22"/>
              </w:rPr>
            </w:pPr>
            <w:r w:rsidRPr="00E8280D">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F71541" w:rsidRPr="00E8280D" w:rsidRDefault="00F71541" w:rsidP="00F71541">
            <w:pPr>
              <w:rPr>
                <w:sz w:val="22"/>
                <w:szCs w:val="22"/>
              </w:rPr>
            </w:pPr>
            <w:r w:rsidRPr="00E8280D">
              <w:rPr>
                <w:sz w:val="22"/>
                <w:szCs w:val="22"/>
              </w:rPr>
              <w:t>235,6</w:t>
            </w:r>
          </w:p>
        </w:tc>
        <w:tc>
          <w:tcPr>
            <w:tcW w:w="1417" w:type="dxa"/>
            <w:tcBorders>
              <w:top w:val="single" w:sz="4" w:space="0" w:color="000000"/>
              <w:left w:val="single" w:sz="4" w:space="0" w:color="000000"/>
              <w:bottom w:val="single" w:sz="4" w:space="0" w:color="000000"/>
              <w:right w:val="single" w:sz="4" w:space="0" w:color="000000"/>
            </w:tcBorders>
          </w:tcPr>
          <w:p w:rsidR="00F71541" w:rsidRPr="00E8280D" w:rsidRDefault="00F71541" w:rsidP="00F71541">
            <w:pPr>
              <w:rPr>
                <w:sz w:val="22"/>
                <w:szCs w:val="22"/>
              </w:rPr>
            </w:pPr>
            <w:r w:rsidRPr="00E8280D">
              <w:rPr>
                <w:sz w:val="22"/>
                <w:szCs w:val="22"/>
              </w:rPr>
              <w:t>235,9</w:t>
            </w:r>
          </w:p>
        </w:tc>
        <w:tc>
          <w:tcPr>
            <w:tcW w:w="1418" w:type="dxa"/>
            <w:tcBorders>
              <w:top w:val="single" w:sz="4" w:space="0" w:color="000000"/>
              <w:left w:val="single" w:sz="4" w:space="0" w:color="000000"/>
              <w:bottom w:val="single" w:sz="4" w:space="0" w:color="000000"/>
              <w:right w:val="single" w:sz="4" w:space="0" w:color="000000"/>
            </w:tcBorders>
          </w:tcPr>
          <w:p w:rsidR="00F71541" w:rsidRPr="00E8280D" w:rsidRDefault="00F71541" w:rsidP="00F71541">
            <w:pPr>
              <w:rPr>
                <w:sz w:val="22"/>
                <w:szCs w:val="22"/>
              </w:rPr>
            </w:pPr>
            <w:r w:rsidRPr="00E8280D">
              <w:rPr>
                <w:sz w:val="22"/>
                <w:szCs w:val="22"/>
              </w:rPr>
              <w:t>235,6</w:t>
            </w:r>
          </w:p>
        </w:tc>
        <w:tc>
          <w:tcPr>
            <w:tcW w:w="1417" w:type="dxa"/>
            <w:tcBorders>
              <w:top w:val="single" w:sz="4" w:space="0" w:color="000000"/>
              <w:left w:val="single" w:sz="4" w:space="0" w:color="000000"/>
              <w:bottom w:val="single" w:sz="4" w:space="0" w:color="000000"/>
              <w:right w:val="single" w:sz="4" w:space="0" w:color="000000"/>
            </w:tcBorders>
          </w:tcPr>
          <w:p w:rsidR="00F71541" w:rsidRPr="00E8280D" w:rsidRDefault="00F71541" w:rsidP="00F71541">
            <w:pPr>
              <w:rPr>
                <w:sz w:val="22"/>
                <w:szCs w:val="22"/>
              </w:rPr>
            </w:pPr>
            <w:r w:rsidRPr="00E8280D">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F71541" w:rsidRPr="00E8280D" w:rsidRDefault="00F71541" w:rsidP="00F71541">
            <w:pPr>
              <w:rPr>
                <w:sz w:val="22"/>
                <w:szCs w:val="22"/>
              </w:rPr>
            </w:pPr>
            <w:r w:rsidRPr="00E8280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71541" w:rsidRPr="00E8280D" w:rsidRDefault="00F71541" w:rsidP="00F71541">
            <w:pPr>
              <w:rPr>
                <w:sz w:val="22"/>
                <w:szCs w:val="22"/>
              </w:rPr>
            </w:pPr>
            <w:r w:rsidRPr="00E8280D">
              <w:rPr>
                <w:sz w:val="22"/>
                <w:szCs w:val="22"/>
              </w:rPr>
              <w:t>0,0</w:t>
            </w:r>
          </w:p>
        </w:tc>
        <w:tc>
          <w:tcPr>
            <w:tcW w:w="1417" w:type="dxa"/>
            <w:gridSpan w:val="2"/>
            <w:tcBorders>
              <w:top w:val="single" w:sz="4" w:space="0" w:color="000000"/>
              <w:left w:val="single" w:sz="4" w:space="0" w:color="000000"/>
              <w:bottom w:val="single" w:sz="4" w:space="0" w:color="000000"/>
              <w:right w:val="single" w:sz="4" w:space="0" w:color="000000"/>
            </w:tcBorders>
          </w:tcPr>
          <w:p w:rsidR="00F71541" w:rsidRPr="00E8280D" w:rsidRDefault="00F71541" w:rsidP="00F71541">
            <w:pPr>
              <w:rPr>
                <w:sz w:val="22"/>
                <w:szCs w:val="22"/>
              </w:rPr>
            </w:pPr>
            <w:r w:rsidRPr="00E8280D">
              <w:rPr>
                <w:sz w:val="22"/>
                <w:szCs w:val="22"/>
              </w:rPr>
              <w:t>0,0</w:t>
            </w:r>
          </w:p>
        </w:tc>
        <w:tc>
          <w:tcPr>
            <w:tcW w:w="1843" w:type="dxa"/>
            <w:tcBorders>
              <w:top w:val="single" w:sz="4" w:space="0" w:color="000000"/>
              <w:left w:val="single" w:sz="4" w:space="0" w:color="000000"/>
              <w:bottom w:val="single" w:sz="4" w:space="0" w:color="000000"/>
              <w:right w:val="single" w:sz="4" w:space="0" w:color="000000"/>
            </w:tcBorders>
          </w:tcPr>
          <w:p w:rsidR="00F71541" w:rsidRPr="00E8280D" w:rsidRDefault="00F71541" w:rsidP="00F71541">
            <w:pPr>
              <w:rPr>
                <w:sz w:val="22"/>
                <w:szCs w:val="22"/>
              </w:rPr>
            </w:pPr>
            <w:r w:rsidRPr="00E8280D">
              <w:rPr>
                <w:sz w:val="22"/>
                <w:szCs w:val="22"/>
              </w:rPr>
              <w:t>707,1</w:t>
            </w:r>
          </w:p>
        </w:tc>
      </w:tr>
      <w:tr w:rsidR="00B05E8B" w:rsidRPr="00817919" w:rsidTr="00E8280D">
        <w:trPr>
          <w:trHeight w:val="457"/>
        </w:trPr>
        <w:tc>
          <w:tcPr>
            <w:tcW w:w="3119" w:type="dxa"/>
            <w:tcBorders>
              <w:top w:val="single" w:sz="4" w:space="0" w:color="000000"/>
              <w:left w:val="single" w:sz="4" w:space="0" w:color="000000"/>
              <w:bottom w:val="single" w:sz="4" w:space="0" w:color="000000"/>
            </w:tcBorders>
            <w:shd w:val="clear" w:color="auto" w:fill="auto"/>
          </w:tcPr>
          <w:p w:rsidR="00B05E8B" w:rsidRPr="00E8280D" w:rsidRDefault="00B05E8B" w:rsidP="00B05E8B">
            <w:pPr>
              <w:jc w:val="both"/>
              <w:rPr>
                <w:sz w:val="22"/>
                <w:szCs w:val="22"/>
              </w:rPr>
            </w:pPr>
            <w:r w:rsidRPr="00E8280D">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B05E8B" w:rsidRPr="00E8280D" w:rsidRDefault="00B05E8B" w:rsidP="00B05E8B">
            <w:pPr>
              <w:rPr>
                <w:sz w:val="22"/>
                <w:szCs w:val="22"/>
              </w:rPr>
            </w:pPr>
            <w:r w:rsidRPr="00E8280D">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B05E8B" w:rsidRPr="00E8280D" w:rsidRDefault="00B05E8B" w:rsidP="00B05E8B">
            <w:pPr>
              <w:rPr>
                <w:sz w:val="22"/>
                <w:szCs w:val="22"/>
              </w:rPr>
            </w:pPr>
            <w:r w:rsidRPr="00E8280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B05E8B" w:rsidRPr="00E8280D" w:rsidRDefault="00B05E8B" w:rsidP="00B05E8B">
            <w:pPr>
              <w:rPr>
                <w:sz w:val="22"/>
                <w:szCs w:val="22"/>
              </w:rPr>
            </w:pPr>
            <w:r w:rsidRPr="00E8280D">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B05E8B" w:rsidRPr="00E8280D" w:rsidRDefault="00B05E8B" w:rsidP="00B05E8B">
            <w:pPr>
              <w:rPr>
                <w:sz w:val="22"/>
                <w:szCs w:val="22"/>
              </w:rPr>
            </w:pPr>
            <w:r w:rsidRPr="00E8280D">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B05E8B" w:rsidRPr="00E8280D" w:rsidRDefault="00B05E8B" w:rsidP="00B05E8B">
            <w:pPr>
              <w:rPr>
                <w:sz w:val="22"/>
                <w:szCs w:val="22"/>
              </w:rPr>
            </w:pPr>
            <w:r w:rsidRPr="00E8280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B05E8B" w:rsidRPr="00E8280D" w:rsidRDefault="00B05E8B" w:rsidP="00B05E8B">
            <w:pPr>
              <w:rPr>
                <w:sz w:val="22"/>
                <w:szCs w:val="22"/>
              </w:rPr>
            </w:pPr>
            <w:r w:rsidRPr="00E8280D">
              <w:rPr>
                <w:sz w:val="22"/>
                <w:szCs w:val="22"/>
              </w:rPr>
              <w:t>0,0</w:t>
            </w:r>
          </w:p>
        </w:tc>
        <w:tc>
          <w:tcPr>
            <w:tcW w:w="1417" w:type="dxa"/>
            <w:gridSpan w:val="2"/>
            <w:tcBorders>
              <w:top w:val="single" w:sz="4" w:space="0" w:color="000000"/>
              <w:left w:val="single" w:sz="4" w:space="0" w:color="000000"/>
              <w:bottom w:val="single" w:sz="4" w:space="0" w:color="000000"/>
              <w:right w:val="single" w:sz="4" w:space="0" w:color="000000"/>
            </w:tcBorders>
          </w:tcPr>
          <w:p w:rsidR="00B05E8B" w:rsidRPr="00E8280D" w:rsidRDefault="00B05E8B" w:rsidP="00B05E8B">
            <w:pPr>
              <w:rPr>
                <w:sz w:val="22"/>
                <w:szCs w:val="22"/>
              </w:rPr>
            </w:pPr>
            <w:r w:rsidRPr="00E8280D">
              <w:rPr>
                <w:sz w:val="22"/>
                <w:szCs w:val="22"/>
              </w:rPr>
              <w:t>0,0</w:t>
            </w:r>
          </w:p>
        </w:tc>
        <w:tc>
          <w:tcPr>
            <w:tcW w:w="1843" w:type="dxa"/>
            <w:tcBorders>
              <w:top w:val="single" w:sz="4" w:space="0" w:color="000000"/>
              <w:left w:val="single" w:sz="4" w:space="0" w:color="000000"/>
              <w:bottom w:val="single" w:sz="4" w:space="0" w:color="000000"/>
              <w:right w:val="single" w:sz="4" w:space="0" w:color="000000"/>
            </w:tcBorders>
          </w:tcPr>
          <w:p w:rsidR="00B05E8B" w:rsidRPr="00E8280D" w:rsidRDefault="00B05E8B" w:rsidP="00B05E8B">
            <w:pPr>
              <w:rPr>
                <w:sz w:val="22"/>
                <w:szCs w:val="22"/>
              </w:rPr>
            </w:pPr>
            <w:r w:rsidRPr="00E8280D">
              <w:rPr>
                <w:sz w:val="22"/>
                <w:szCs w:val="22"/>
              </w:rPr>
              <w:t>0,0</w:t>
            </w:r>
          </w:p>
        </w:tc>
      </w:tr>
      <w:tr w:rsidR="00F71541" w:rsidRPr="00817919" w:rsidTr="00E8280D">
        <w:trPr>
          <w:trHeight w:val="457"/>
        </w:trPr>
        <w:tc>
          <w:tcPr>
            <w:tcW w:w="3119" w:type="dxa"/>
            <w:tcBorders>
              <w:top w:val="single" w:sz="4" w:space="0" w:color="000000"/>
              <w:left w:val="single" w:sz="4" w:space="0" w:color="000000"/>
              <w:bottom w:val="single" w:sz="4" w:space="0" w:color="000000"/>
            </w:tcBorders>
            <w:shd w:val="clear" w:color="auto" w:fill="auto"/>
          </w:tcPr>
          <w:p w:rsidR="00F71541" w:rsidRPr="00E8280D" w:rsidRDefault="00F71541" w:rsidP="00F71541">
            <w:pPr>
              <w:jc w:val="both"/>
              <w:rPr>
                <w:sz w:val="22"/>
                <w:szCs w:val="22"/>
              </w:rPr>
            </w:pPr>
            <w:r w:rsidRPr="00E8280D">
              <w:rPr>
                <w:sz w:val="22"/>
                <w:szCs w:val="22"/>
              </w:rPr>
              <w:t>бюджет поселений</w:t>
            </w:r>
          </w:p>
        </w:tc>
        <w:tc>
          <w:tcPr>
            <w:tcW w:w="1276" w:type="dxa"/>
            <w:tcBorders>
              <w:top w:val="single" w:sz="4" w:space="0" w:color="000000"/>
              <w:left w:val="single" w:sz="4" w:space="0" w:color="000000"/>
              <w:bottom w:val="single" w:sz="4" w:space="0" w:color="000000"/>
              <w:right w:val="single" w:sz="4" w:space="0" w:color="000000"/>
            </w:tcBorders>
          </w:tcPr>
          <w:p w:rsidR="00F71541" w:rsidRPr="00E8280D" w:rsidRDefault="00F71541" w:rsidP="00F71541">
            <w:pPr>
              <w:rPr>
                <w:sz w:val="22"/>
                <w:szCs w:val="22"/>
              </w:rPr>
            </w:pPr>
            <w:r w:rsidRPr="00E8280D">
              <w:rPr>
                <w:sz w:val="22"/>
                <w:szCs w:val="22"/>
              </w:rPr>
              <w:t>235,6</w:t>
            </w:r>
          </w:p>
        </w:tc>
        <w:tc>
          <w:tcPr>
            <w:tcW w:w="1417" w:type="dxa"/>
            <w:tcBorders>
              <w:top w:val="single" w:sz="4" w:space="0" w:color="000000"/>
              <w:left w:val="single" w:sz="4" w:space="0" w:color="000000"/>
              <w:bottom w:val="single" w:sz="4" w:space="0" w:color="000000"/>
              <w:right w:val="single" w:sz="4" w:space="0" w:color="000000"/>
            </w:tcBorders>
          </w:tcPr>
          <w:p w:rsidR="00F71541" w:rsidRPr="00E8280D" w:rsidRDefault="00F71541" w:rsidP="00F71541">
            <w:pPr>
              <w:rPr>
                <w:sz w:val="22"/>
                <w:szCs w:val="22"/>
              </w:rPr>
            </w:pPr>
            <w:r w:rsidRPr="00E8280D">
              <w:rPr>
                <w:sz w:val="22"/>
                <w:szCs w:val="22"/>
              </w:rPr>
              <w:t>235,9</w:t>
            </w:r>
          </w:p>
        </w:tc>
        <w:tc>
          <w:tcPr>
            <w:tcW w:w="1418" w:type="dxa"/>
            <w:tcBorders>
              <w:top w:val="single" w:sz="4" w:space="0" w:color="000000"/>
              <w:left w:val="single" w:sz="4" w:space="0" w:color="000000"/>
              <w:bottom w:val="single" w:sz="4" w:space="0" w:color="000000"/>
              <w:right w:val="single" w:sz="4" w:space="0" w:color="000000"/>
            </w:tcBorders>
          </w:tcPr>
          <w:p w:rsidR="00F71541" w:rsidRPr="00E8280D" w:rsidRDefault="00F71541" w:rsidP="00F71541">
            <w:pPr>
              <w:rPr>
                <w:sz w:val="22"/>
                <w:szCs w:val="22"/>
              </w:rPr>
            </w:pPr>
            <w:r w:rsidRPr="00E8280D">
              <w:rPr>
                <w:sz w:val="22"/>
                <w:szCs w:val="22"/>
              </w:rPr>
              <w:t>235,6</w:t>
            </w:r>
          </w:p>
        </w:tc>
        <w:tc>
          <w:tcPr>
            <w:tcW w:w="1417" w:type="dxa"/>
            <w:tcBorders>
              <w:top w:val="single" w:sz="4" w:space="0" w:color="000000"/>
              <w:left w:val="single" w:sz="4" w:space="0" w:color="000000"/>
              <w:bottom w:val="single" w:sz="4" w:space="0" w:color="000000"/>
              <w:right w:val="single" w:sz="4" w:space="0" w:color="000000"/>
            </w:tcBorders>
          </w:tcPr>
          <w:p w:rsidR="00F71541" w:rsidRPr="00E8280D" w:rsidRDefault="00F71541" w:rsidP="00F71541">
            <w:pPr>
              <w:rPr>
                <w:sz w:val="22"/>
                <w:szCs w:val="22"/>
              </w:rPr>
            </w:pPr>
            <w:r w:rsidRPr="00E8280D">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F71541" w:rsidRPr="00E8280D" w:rsidRDefault="00F71541" w:rsidP="00F71541">
            <w:pPr>
              <w:rPr>
                <w:sz w:val="22"/>
                <w:szCs w:val="22"/>
              </w:rPr>
            </w:pPr>
            <w:r w:rsidRPr="00E8280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F71541" w:rsidRPr="00E8280D" w:rsidRDefault="00F71541" w:rsidP="00F71541">
            <w:pPr>
              <w:rPr>
                <w:sz w:val="22"/>
                <w:szCs w:val="22"/>
              </w:rPr>
            </w:pPr>
            <w:r w:rsidRPr="00E8280D">
              <w:rPr>
                <w:sz w:val="22"/>
                <w:szCs w:val="22"/>
              </w:rPr>
              <w:t>0,0</w:t>
            </w:r>
          </w:p>
        </w:tc>
        <w:tc>
          <w:tcPr>
            <w:tcW w:w="1417" w:type="dxa"/>
            <w:gridSpan w:val="2"/>
            <w:tcBorders>
              <w:top w:val="single" w:sz="4" w:space="0" w:color="000000"/>
              <w:left w:val="single" w:sz="4" w:space="0" w:color="000000"/>
              <w:bottom w:val="single" w:sz="4" w:space="0" w:color="000000"/>
              <w:right w:val="single" w:sz="4" w:space="0" w:color="000000"/>
            </w:tcBorders>
          </w:tcPr>
          <w:p w:rsidR="00F71541" w:rsidRPr="00E8280D" w:rsidRDefault="00F71541" w:rsidP="00F71541">
            <w:pPr>
              <w:rPr>
                <w:sz w:val="22"/>
                <w:szCs w:val="22"/>
              </w:rPr>
            </w:pPr>
            <w:r w:rsidRPr="00E8280D">
              <w:rPr>
                <w:sz w:val="22"/>
                <w:szCs w:val="22"/>
              </w:rPr>
              <w:t>0,0</w:t>
            </w:r>
          </w:p>
        </w:tc>
        <w:tc>
          <w:tcPr>
            <w:tcW w:w="1843" w:type="dxa"/>
            <w:tcBorders>
              <w:top w:val="single" w:sz="4" w:space="0" w:color="000000"/>
              <w:left w:val="single" w:sz="4" w:space="0" w:color="000000"/>
              <w:bottom w:val="single" w:sz="4" w:space="0" w:color="000000"/>
              <w:right w:val="single" w:sz="4" w:space="0" w:color="000000"/>
            </w:tcBorders>
          </w:tcPr>
          <w:p w:rsidR="00F71541" w:rsidRPr="00E8280D" w:rsidRDefault="00F71541" w:rsidP="00F71541">
            <w:pPr>
              <w:rPr>
                <w:sz w:val="22"/>
                <w:szCs w:val="22"/>
              </w:rPr>
            </w:pPr>
            <w:r w:rsidRPr="00E8280D">
              <w:rPr>
                <w:sz w:val="22"/>
                <w:szCs w:val="22"/>
              </w:rPr>
              <w:t>707,1</w:t>
            </w:r>
          </w:p>
        </w:tc>
      </w:tr>
      <w:tr w:rsidR="005859C7" w:rsidRPr="00817919" w:rsidTr="00E8280D">
        <w:trPr>
          <w:trHeight w:val="417"/>
        </w:trPr>
        <w:tc>
          <w:tcPr>
            <w:tcW w:w="3119" w:type="dxa"/>
            <w:tcBorders>
              <w:top w:val="single" w:sz="4" w:space="0" w:color="000000"/>
              <w:left w:val="single" w:sz="4" w:space="0" w:color="000000"/>
              <w:bottom w:val="single" w:sz="4" w:space="0" w:color="000000"/>
            </w:tcBorders>
          </w:tcPr>
          <w:p w:rsidR="005859C7" w:rsidRPr="00E8280D" w:rsidRDefault="00B05E8B" w:rsidP="005859C7">
            <w:pPr>
              <w:jc w:val="both"/>
              <w:rPr>
                <w:b/>
                <w:sz w:val="22"/>
                <w:szCs w:val="22"/>
              </w:rPr>
            </w:pPr>
            <w:r w:rsidRPr="00E8280D">
              <w:rPr>
                <w:b/>
                <w:sz w:val="22"/>
                <w:szCs w:val="22"/>
              </w:rPr>
              <w:t>1.1.</w:t>
            </w:r>
            <w:r w:rsidR="005859C7" w:rsidRPr="00E8280D">
              <w:rPr>
                <w:b/>
                <w:sz w:val="22"/>
                <w:szCs w:val="22"/>
              </w:rPr>
              <w:t>Комплекс процессных мероприятий «Создание условий для профилактики правонарушений» (всего), в том числе:</w:t>
            </w:r>
          </w:p>
        </w:tc>
        <w:tc>
          <w:tcPr>
            <w:tcW w:w="1276"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b/>
                <w:sz w:val="22"/>
                <w:szCs w:val="22"/>
              </w:rPr>
            </w:pPr>
            <w:r w:rsidRPr="00E8280D">
              <w:rPr>
                <w:b/>
                <w:sz w:val="22"/>
                <w:szCs w:val="22"/>
              </w:rPr>
              <w:t>471,2</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b/>
                <w:sz w:val="22"/>
                <w:szCs w:val="22"/>
              </w:rPr>
            </w:pPr>
            <w:r w:rsidRPr="00E8280D">
              <w:rPr>
                <w:b/>
                <w:sz w:val="22"/>
                <w:szCs w:val="22"/>
              </w:rPr>
              <w:t>471,8</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b/>
                <w:sz w:val="22"/>
                <w:szCs w:val="22"/>
              </w:rPr>
            </w:pPr>
            <w:r w:rsidRPr="00E8280D">
              <w:rPr>
                <w:b/>
                <w:sz w:val="22"/>
                <w:szCs w:val="22"/>
              </w:rPr>
              <w:t>471,2</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b/>
                <w:sz w:val="22"/>
                <w:szCs w:val="22"/>
              </w:rPr>
            </w:pPr>
            <w:r w:rsidRPr="00E8280D">
              <w:rPr>
                <w:b/>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b/>
                <w:sz w:val="22"/>
                <w:szCs w:val="22"/>
              </w:rPr>
            </w:pPr>
            <w:r w:rsidRPr="00E8280D">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b/>
                <w:sz w:val="22"/>
                <w:szCs w:val="22"/>
              </w:rPr>
            </w:pPr>
            <w:r w:rsidRPr="00E8280D">
              <w:rPr>
                <w:b/>
                <w:sz w:val="22"/>
                <w:szCs w:val="22"/>
              </w:rPr>
              <w:t>0,0</w:t>
            </w:r>
          </w:p>
        </w:tc>
        <w:tc>
          <w:tcPr>
            <w:tcW w:w="1417" w:type="dxa"/>
            <w:gridSpan w:val="2"/>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b/>
                <w:sz w:val="22"/>
                <w:szCs w:val="22"/>
              </w:rPr>
            </w:pPr>
            <w:r w:rsidRPr="00E8280D">
              <w:rPr>
                <w:b/>
                <w:sz w:val="22"/>
                <w:szCs w:val="22"/>
              </w:rPr>
              <w:t>0,0</w:t>
            </w:r>
          </w:p>
        </w:tc>
        <w:tc>
          <w:tcPr>
            <w:tcW w:w="1843"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b/>
                <w:sz w:val="22"/>
                <w:szCs w:val="22"/>
              </w:rPr>
            </w:pPr>
            <w:r w:rsidRPr="00E8280D">
              <w:rPr>
                <w:b/>
                <w:sz w:val="22"/>
                <w:szCs w:val="22"/>
              </w:rPr>
              <w:t>1414,2</w:t>
            </w:r>
          </w:p>
        </w:tc>
      </w:tr>
      <w:tr w:rsidR="005859C7" w:rsidRPr="00817919" w:rsidTr="00E8280D">
        <w:trPr>
          <w:trHeight w:val="298"/>
        </w:trPr>
        <w:tc>
          <w:tcPr>
            <w:tcW w:w="3119" w:type="dxa"/>
            <w:tcBorders>
              <w:top w:val="single" w:sz="4" w:space="0" w:color="000000"/>
              <w:left w:val="single" w:sz="4" w:space="0" w:color="000000"/>
              <w:bottom w:val="single" w:sz="4" w:space="0" w:color="000000"/>
            </w:tcBorders>
          </w:tcPr>
          <w:p w:rsidR="005859C7" w:rsidRPr="00E8280D" w:rsidRDefault="005859C7" w:rsidP="005859C7">
            <w:pPr>
              <w:jc w:val="both"/>
              <w:rPr>
                <w:sz w:val="22"/>
                <w:szCs w:val="22"/>
              </w:rPr>
            </w:pPr>
            <w:r w:rsidRPr="00E8280D">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235,6</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235,9</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235,6</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7" w:type="dxa"/>
            <w:gridSpan w:val="2"/>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843"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707,1</w:t>
            </w:r>
          </w:p>
        </w:tc>
      </w:tr>
      <w:tr w:rsidR="005859C7" w:rsidRPr="00817919" w:rsidTr="00E8280D">
        <w:trPr>
          <w:trHeight w:val="298"/>
        </w:trPr>
        <w:tc>
          <w:tcPr>
            <w:tcW w:w="3119" w:type="dxa"/>
            <w:tcBorders>
              <w:top w:val="single" w:sz="4" w:space="0" w:color="000000"/>
              <w:left w:val="single" w:sz="4" w:space="0" w:color="000000"/>
              <w:bottom w:val="single" w:sz="4" w:space="0" w:color="000000"/>
            </w:tcBorders>
          </w:tcPr>
          <w:p w:rsidR="005859C7" w:rsidRPr="00E8280D" w:rsidRDefault="00B05E8B" w:rsidP="005859C7">
            <w:pPr>
              <w:jc w:val="both"/>
              <w:rPr>
                <w:sz w:val="22"/>
                <w:szCs w:val="22"/>
              </w:rPr>
            </w:pPr>
            <w:r w:rsidRPr="00E8280D">
              <w:rPr>
                <w:sz w:val="22"/>
                <w:szCs w:val="22"/>
              </w:rPr>
              <w:lastRenderedPageBreak/>
              <w:t>б</w:t>
            </w:r>
            <w:r w:rsidR="005859C7" w:rsidRPr="00E8280D">
              <w:rPr>
                <w:sz w:val="22"/>
                <w:szCs w:val="22"/>
              </w:rPr>
              <w:t>юджет</w:t>
            </w:r>
            <w:r w:rsidRPr="00E8280D">
              <w:rPr>
                <w:sz w:val="22"/>
                <w:szCs w:val="22"/>
              </w:rPr>
              <w:t xml:space="preserve"> поселений</w:t>
            </w:r>
          </w:p>
        </w:tc>
        <w:tc>
          <w:tcPr>
            <w:tcW w:w="1276"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235,6</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235,9</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235,6</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7" w:type="dxa"/>
            <w:gridSpan w:val="2"/>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843"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707,1</w:t>
            </w:r>
          </w:p>
        </w:tc>
      </w:tr>
      <w:tr w:rsidR="005859C7" w:rsidRPr="00817919" w:rsidTr="00E8280D">
        <w:trPr>
          <w:trHeight w:val="298"/>
        </w:trPr>
        <w:tc>
          <w:tcPr>
            <w:tcW w:w="3119" w:type="dxa"/>
            <w:tcBorders>
              <w:top w:val="single" w:sz="4" w:space="0" w:color="000000"/>
              <w:left w:val="single" w:sz="4" w:space="0" w:color="000000"/>
              <w:bottom w:val="single" w:sz="4" w:space="0" w:color="000000"/>
            </w:tcBorders>
            <w:shd w:val="clear" w:color="auto" w:fill="auto"/>
          </w:tcPr>
          <w:p w:rsidR="005859C7" w:rsidRPr="00E8280D" w:rsidRDefault="005859C7" w:rsidP="005859C7">
            <w:pPr>
              <w:jc w:val="both"/>
              <w:rPr>
                <w:sz w:val="22"/>
                <w:szCs w:val="22"/>
              </w:rPr>
            </w:pPr>
            <w:r w:rsidRPr="00E8280D">
              <w:rPr>
                <w:sz w:val="22"/>
                <w:szCs w:val="22"/>
              </w:rPr>
              <w:t>1.1.1. Мероприятие (результат) «</w:t>
            </w:r>
            <w:r w:rsidRPr="00E8280D">
              <w:rPr>
                <w:sz w:val="22"/>
                <w:szCs w:val="22"/>
                <w:lang w:eastAsia="en-US"/>
              </w:rPr>
              <w:t>Созданы условия для деятельности народных дружин в городском поселении Излучинск</w:t>
            </w:r>
            <w:r w:rsidRPr="00E8280D">
              <w:rPr>
                <w:bCs/>
                <w:sz w:val="22"/>
                <w:szCs w:val="22"/>
              </w:rPr>
              <w:t>»</w:t>
            </w:r>
            <w:r w:rsidRPr="00E8280D">
              <w:rPr>
                <w:sz w:val="22"/>
                <w:szCs w:val="22"/>
              </w:rPr>
              <w:t xml:space="preserve"> </w:t>
            </w:r>
          </w:p>
          <w:p w:rsidR="005859C7" w:rsidRPr="00E8280D" w:rsidRDefault="005859C7" w:rsidP="005859C7">
            <w:pPr>
              <w:jc w:val="both"/>
              <w:rPr>
                <w:sz w:val="22"/>
                <w:szCs w:val="22"/>
              </w:rPr>
            </w:pPr>
            <w:r w:rsidRPr="00E8280D">
              <w:rPr>
                <w:sz w:val="22"/>
                <w:szCs w:val="22"/>
              </w:rPr>
              <w:t>(всего),в том числе:</w:t>
            </w:r>
          </w:p>
        </w:tc>
        <w:tc>
          <w:tcPr>
            <w:tcW w:w="1276"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173,8</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174,4</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173,8</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7" w:type="dxa"/>
            <w:gridSpan w:val="2"/>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843"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522,0</w:t>
            </w:r>
          </w:p>
        </w:tc>
      </w:tr>
      <w:tr w:rsidR="005859C7" w:rsidRPr="00817919" w:rsidTr="00E8280D">
        <w:trPr>
          <w:trHeight w:val="298"/>
        </w:trPr>
        <w:tc>
          <w:tcPr>
            <w:tcW w:w="3119" w:type="dxa"/>
            <w:tcBorders>
              <w:top w:val="single" w:sz="4" w:space="0" w:color="000000"/>
              <w:left w:val="single" w:sz="4" w:space="0" w:color="000000"/>
              <w:bottom w:val="single" w:sz="4" w:space="0" w:color="000000"/>
            </w:tcBorders>
            <w:shd w:val="clear" w:color="auto" w:fill="auto"/>
          </w:tcPr>
          <w:p w:rsidR="005859C7" w:rsidRPr="00E8280D" w:rsidRDefault="005859C7" w:rsidP="005859C7">
            <w:pPr>
              <w:jc w:val="both"/>
              <w:rPr>
                <w:sz w:val="22"/>
                <w:szCs w:val="22"/>
              </w:rPr>
            </w:pPr>
            <w:r w:rsidRPr="00E8280D">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86,9</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87,2</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86,9</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7" w:type="dxa"/>
            <w:gridSpan w:val="2"/>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843"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261,0</w:t>
            </w:r>
          </w:p>
        </w:tc>
      </w:tr>
      <w:tr w:rsidR="005859C7" w:rsidRPr="00817919" w:rsidTr="00E8280D">
        <w:trPr>
          <w:trHeight w:val="397"/>
        </w:trPr>
        <w:tc>
          <w:tcPr>
            <w:tcW w:w="3119" w:type="dxa"/>
            <w:tcBorders>
              <w:top w:val="single" w:sz="4" w:space="0" w:color="000000"/>
              <w:left w:val="single" w:sz="4" w:space="0" w:color="000000"/>
              <w:bottom w:val="single" w:sz="4" w:space="0" w:color="000000"/>
            </w:tcBorders>
            <w:shd w:val="clear" w:color="auto" w:fill="auto"/>
          </w:tcPr>
          <w:p w:rsidR="005859C7" w:rsidRPr="00E8280D" w:rsidRDefault="005859C7" w:rsidP="005859C7">
            <w:pPr>
              <w:jc w:val="both"/>
              <w:rPr>
                <w:sz w:val="22"/>
                <w:szCs w:val="22"/>
              </w:rPr>
            </w:pPr>
            <w:r w:rsidRPr="00E8280D">
              <w:rPr>
                <w:sz w:val="22"/>
                <w:szCs w:val="22"/>
              </w:rPr>
              <w:t>бюджет поселений</w:t>
            </w:r>
          </w:p>
        </w:tc>
        <w:tc>
          <w:tcPr>
            <w:tcW w:w="1276"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86,9</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87,2</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86,9</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7" w:type="dxa"/>
            <w:gridSpan w:val="2"/>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843"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261,0</w:t>
            </w:r>
          </w:p>
        </w:tc>
      </w:tr>
      <w:tr w:rsidR="005859C7" w:rsidRPr="00817919" w:rsidTr="00E8280D">
        <w:trPr>
          <w:trHeight w:val="298"/>
        </w:trPr>
        <w:tc>
          <w:tcPr>
            <w:tcW w:w="3119" w:type="dxa"/>
            <w:tcBorders>
              <w:top w:val="single" w:sz="4" w:space="0" w:color="000000"/>
              <w:left w:val="single" w:sz="4" w:space="0" w:color="000000"/>
              <w:bottom w:val="single" w:sz="4" w:space="0" w:color="000000"/>
            </w:tcBorders>
            <w:shd w:val="clear" w:color="auto" w:fill="auto"/>
          </w:tcPr>
          <w:p w:rsidR="005859C7" w:rsidRPr="00E8280D" w:rsidRDefault="005859C7" w:rsidP="005859C7">
            <w:pPr>
              <w:jc w:val="both"/>
              <w:rPr>
                <w:sz w:val="22"/>
                <w:szCs w:val="22"/>
              </w:rPr>
            </w:pPr>
            <w:r w:rsidRPr="00E8280D">
              <w:rPr>
                <w:sz w:val="22"/>
                <w:szCs w:val="22"/>
              </w:rPr>
              <w:t>1.1.2. Мероприятие (результат) «</w:t>
            </w:r>
            <w:r w:rsidRPr="00E8280D">
              <w:rPr>
                <w:sz w:val="22"/>
                <w:szCs w:val="22"/>
                <w:lang w:eastAsia="en-US"/>
              </w:rPr>
              <w:t xml:space="preserve">Созданы условия для деятельности народных дружин в городском поселении </w:t>
            </w:r>
            <w:r w:rsidRPr="00E8280D">
              <w:rPr>
                <w:sz w:val="22"/>
                <w:szCs w:val="22"/>
              </w:rPr>
              <w:t>Новоаганск</w:t>
            </w:r>
            <w:r w:rsidRPr="00E8280D">
              <w:rPr>
                <w:bCs/>
                <w:sz w:val="22"/>
                <w:szCs w:val="22"/>
              </w:rPr>
              <w:t>»</w:t>
            </w:r>
            <w:r w:rsidRPr="00E8280D">
              <w:rPr>
                <w:sz w:val="22"/>
                <w:szCs w:val="22"/>
              </w:rPr>
              <w:t xml:space="preserve"> </w:t>
            </w:r>
          </w:p>
          <w:p w:rsidR="005859C7" w:rsidRPr="00E8280D" w:rsidRDefault="005859C7" w:rsidP="005859C7">
            <w:pPr>
              <w:jc w:val="both"/>
              <w:rPr>
                <w:sz w:val="22"/>
                <w:szCs w:val="22"/>
              </w:rPr>
            </w:pPr>
            <w:r w:rsidRPr="00E8280D">
              <w:rPr>
                <w:sz w:val="22"/>
                <w:szCs w:val="22"/>
              </w:rPr>
              <w:t>(всего),в том числе:</w:t>
            </w:r>
          </w:p>
        </w:tc>
        <w:tc>
          <w:tcPr>
            <w:tcW w:w="1276"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100,28</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100,28</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100,28</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7" w:type="dxa"/>
            <w:gridSpan w:val="2"/>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843"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300,84</w:t>
            </w:r>
          </w:p>
        </w:tc>
      </w:tr>
      <w:tr w:rsidR="005859C7" w:rsidRPr="00817919" w:rsidTr="00E8280D">
        <w:trPr>
          <w:trHeight w:val="298"/>
        </w:trPr>
        <w:tc>
          <w:tcPr>
            <w:tcW w:w="3119" w:type="dxa"/>
            <w:tcBorders>
              <w:top w:val="single" w:sz="4" w:space="0" w:color="000000"/>
              <w:left w:val="single" w:sz="4" w:space="0" w:color="000000"/>
              <w:bottom w:val="single" w:sz="4" w:space="0" w:color="000000"/>
            </w:tcBorders>
            <w:shd w:val="clear" w:color="auto" w:fill="auto"/>
          </w:tcPr>
          <w:p w:rsidR="005859C7" w:rsidRPr="00E8280D" w:rsidRDefault="005859C7" w:rsidP="005859C7">
            <w:pPr>
              <w:jc w:val="both"/>
              <w:rPr>
                <w:sz w:val="22"/>
                <w:szCs w:val="22"/>
              </w:rPr>
            </w:pPr>
            <w:r w:rsidRPr="00E8280D">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50,14</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50,14</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50,14</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7" w:type="dxa"/>
            <w:gridSpan w:val="2"/>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843"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150,42</w:t>
            </w:r>
          </w:p>
        </w:tc>
      </w:tr>
      <w:tr w:rsidR="005859C7" w:rsidRPr="00817919" w:rsidTr="00E8280D">
        <w:trPr>
          <w:trHeight w:val="355"/>
        </w:trPr>
        <w:tc>
          <w:tcPr>
            <w:tcW w:w="3119" w:type="dxa"/>
            <w:tcBorders>
              <w:top w:val="single" w:sz="4" w:space="0" w:color="000000"/>
              <w:left w:val="single" w:sz="4" w:space="0" w:color="000000"/>
              <w:bottom w:val="single" w:sz="4" w:space="0" w:color="000000"/>
            </w:tcBorders>
            <w:shd w:val="clear" w:color="auto" w:fill="auto"/>
          </w:tcPr>
          <w:p w:rsidR="005859C7" w:rsidRPr="00E8280D" w:rsidRDefault="005859C7" w:rsidP="005859C7">
            <w:pPr>
              <w:jc w:val="both"/>
              <w:rPr>
                <w:sz w:val="22"/>
                <w:szCs w:val="22"/>
              </w:rPr>
            </w:pPr>
            <w:r w:rsidRPr="00E8280D">
              <w:rPr>
                <w:sz w:val="22"/>
                <w:szCs w:val="22"/>
              </w:rPr>
              <w:t>бюджет поселений</w:t>
            </w:r>
          </w:p>
        </w:tc>
        <w:tc>
          <w:tcPr>
            <w:tcW w:w="1276"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50,14</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50,14</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50,14</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7" w:type="dxa"/>
            <w:gridSpan w:val="2"/>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843"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150,42</w:t>
            </w:r>
          </w:p>
        </w:tc>
      </w:tr>
      <w:tr w:rsidR="005859C7" w:rsidRPr="00817919" w:rsidTr="00E8280D">
        <w:trPr>
          <w:trHeight w:val="298"/>
        </w:trPr>
        <w:tc>
          <w:tcPr>
            <w:tcW w:w="3119" w:type="dxa"/>
            <w:tcBorders>
              <w:top w:val="single" w:sz="4" w:space="0" w:color="000000"/>
              <w:left w:val="single" w:sz="4" w:space="0" w:color="000000"/>
              <w:bottom w:val="single" w:sz="4" w:space="0" w:color="000000"/>
            </w:tcBorders>
            <w:shd w:val="clear" w:color="auto" w:fill="auto"/>
          </w:tcPr>
          <w:p w:rsidR="005859C7" w:rsidRPr="00E8280D" w:rsidRDefault="005859C7" w:rsidP="005859C7">
            <w:pPr>
              <w:jc w:val="both"/>
              <w:rPr>
                <w:sz w:val="22"/>
                <w:szCs w:val="22"/>
              </w:rPr>
            </w:pPr>
            <w:r w:rsidRPr="00E8280D">
              <w:rPr>
                <w:sz w:val="22"/>
                <w:szCs w:val="22"/>
              </w:rPr>
              <w:t>1.1.3. Мероприятие (результат) «</w:t>
            </w:r>
            <w:r w:rsidRPr="00E8280D">
              <w:rPr>
                <w:sz w:val="22"/>
                <w:szCs w:val="22"/>
                <w:lang w:eastAsia="en-US"/>
              </w:rPr>
              <w:t>Созданы условия для деятельности народных дружин в сельском поселении Вата</w:t>
            </w:r>
            <w:r w:rsidRPr="00E8280D">
              <w:rPr>
                <w:bCs/>
                <w:sz w:val="22"/>
                <w:szCs w:val="22"/>
              </w:rPr>
              <w:t>»</w:t>
            </w:r>
            <w:r w:rsidRPr="00E8280D">
              <w:rPr>
                <w:sz w:val="22"/>
                <w:szCs w:val="22"/>
              </w:rPr>
              <w:t xml:space="preserve"> </w:t>
            </w:r>
          </w:p>
          <w:p w:rsidR="005859C7" w:rsidRPr="00E8280D" w:rsidRDefault="005859C7" w:rsidP="005859C7">
            <w:pPr>
              <w:jc w:val="both"/>
              <w:rPr>
                <w:sz w:val="22"/>
                <w:szCs w:val="22"/>
              </w:rPr>
            </w:pPr>
            <w:r w:rsidRPr="00E8280D">
              <w:rPr>
                <w:sz w:val="22"/>
                <w:szCs w:val="22"/>
              </w:rPr>
              <w:t>(всего),в том числе:</w:t>
            </w:r>
          </w:p>
        </w:tc>
        <w:tc>
          <w:tcPr>
            <w:tcW w:w="1276"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27,16</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27,16</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27,16</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7" w:type="dxa"/>
            <w:gridSpan w:val="2"/>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843"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81,48</w:t>
            </w:r>
          </w:p>
        </w:tc>
      </w:tr>
      <w:tr w:rsidR="005859C7" w:rsidRPr="00817919" w:rsidTr="00E8280D">
        <w:trPr>
          <w:trHeight w:val="298"/>
        </w:trPr>
        <w:tc>
          <w:tcPr>
            <w:tcW w:w="3119" w:type="dxa"/>
            <w:tcBorders>
              <w:top w:val="single" w:sz="4" w:space="0" w:color="000000"/>
              <w:left w:val="single" w:sz="4" w:space="0" w:color="000000"/>
              <w:bottom w:val="single" w:sz="4" w:space="0" w:color="000000"/>
            </w:tcBorders>
            <w:shd w:val="clear" w:color="auto" w:fill="auto"/>
          </w:tcPr>
          <w:p w:rsidR="005859C7" w:rsidRPr="00E8280D" w:rsidRDefault="005859C7" w:rsidP="005859C7">
            <w:pPr>
              <w:jc w:val="both"/>
              <w:rPr>
                <w:sz w:val="22"/>
                <w:szCs w:val="22"/>
              </w:rPr>
            </w:pPr>
            <w:r w:rsidRPr="00E8280D">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13,58</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13,58</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13,58</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7" w:type="dxa"/>
            <w:gridSpan w:val="2"/>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843"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40,74</w:t>
            </w:r>
          </w:p>
        </w:tc>
      </w:tr>
      <w:tr w:rsidR="005859C7" w:rsidRPr="00817919" w:rsidTr="00E8280D">
        <w:trPr>
          <w:trHeight w:val="298"/>
        </w:trPr>
        <w:tc>
          <w:tcPr>
            <w:tcW w:w="3119" w:type="dxa"/>
            <w:tcBorders>
              <w:top w:val="single" w:sz="4" w:space="0" w:color="000000"/>
              <w:left w:val="single" w:sz="4" w:space="0" w:color="000000"/>
              <w:bottom w:val="single" w:sz="4" w:space="0" w:color="000000"/>
            </w:tcBorders>
            <w:shd w:val="clear" w:color="auto" w:fill="auto"/>
          </w:tcPr>
          <w:p w:rsidR="005859C7" w:rsidRPr="00E8280D" w:rsidRDefault="005859C7" w:rsidP="005859C7">
            <w:pPr>
              <w:jc w:val="both"/>
              <w:rPr>
                <w:sz w:val="22"/>
                <w:szCs w:val="22"/>
              </w:rPr>
            </w:pPr>
            <w:r w:rsidRPr="00E8280D">
              <w:rPr>
                <w:sz w:val="22"/>
                <w:szCs w:val="22"/>
              </w:rPr>
              <w:t>бюджет поселений</w:t>
            </w:r>
          </w:p>
        </w:tc>
        <w:tc>
          <w:tcPr>
            <w:tcW w:w="1276"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13,58</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13,58</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13,58</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7" w:type="dxa"/>
            <w:gridSpan w:val="2"/>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843"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40,74</w:t>
            </w:r>
          </w:p>
        </w:tc>
      </w:tr>
      <w:tr w:rsidR="005859C7" w:rsidRPr="00817919" w:rsidTr="00E8280D">
        <w:trPr>
          <w:trHeight w:val="298"/>
        </w:trPr>
        <w:tc>
          <w:tcPr>
            <w:tcW w:w="3119" w:type="dxa"/>
            <w:tcBorders>
              <w:top w:val="single" w:sz="4" w:space="0" w:color="000000"/>
              <w:left w:val="single" w:sz="4" w:space="0" w:color="000000"/>
              <w:bottom w:val="single" w:sz="4" w:space="0" w:color="000000"/>
            </w:tcBorders>
            <w:shd w:val="clear" w:color="auto" w:fill="auto"/>
          </w:tcPr>
          <w:p w:rsidR="005859C7" w:rsidRPr="00E8280D" w:rsidRDefault="005859C7" w:rsidP="005859C7">
            <w:pPr>
              <w:jc w:val="both"/>
              <w:rPr>
                <w:sz w:val="22"/>
                <w:szCs w:val="22"/>
              </w:rPr>
            </w:pPr>
            <w:r w:rsidRPr="00E8280D">
              <w:rPr>
                <w:sz w:val="22"/>
                <w:szCs w:val="22"/>
              </w:rPr>
              <w:t>1.1.4. Мероприятие (результат) «</w:t>
            </w:r>
            <w:r w:rsidRPr="00E8280D">
              <w:rPr>
                <w:sz w:val="22"/>
                <w:szCs w:val="22"/>
                <w:lang w:eastAsia="en-US"/>
              </w:rPr>
              <w:t>Созданы условия для деятельности народных дружин в сельском поселении</w:t>
            </w:r>
            <w:r w:rsidRPr="00E8280D">
              <w:rPr>
                <w:sz w:val="22"/>
                <w:szCs w:val="22"/>
              </w:rPr>
              <w:t xml:space="preserve"> Ваховск</w:t>
            </w:r>
            <w:r w:rsidRPr="00E8280D">
              <w:rPr>
                <w:bCs/>
                <w:sz w:val="22"/>
                <w:szCs w:val="22"/>
              </w:rPr>
              <w:t>»</w:t>
            </w:r>
            <w:r w:rsidRPr="00E8280D">
              <w:rPr>
                <w:sz w:val="22"/>
                <w:szCs w:val="22"/>
              </w:rPr>
              <w:t xml:space="preserve"> </w:t>
            </w:r>
          </w:p>
          <w:p w:rsidR="005859C7" w:rsidRPr="00E8280D" w:rsidRDefault="005859C7" w:rsidP="005859C7">
            <w:pPr>
              <w:jc w:val="both"/>
              <w:rPr>
                <w:sz w:val="22"/>
                <w:szCs w:val="22"/>
              </w:rPr>
            </w:pPr>
            <w:r w:rsidRPr="00E8280D">
              <w:rPr>
                <w:sz w:val="22"/>
                <w:szCs w:val="22"/>
              </w:rPr>
              <w:t>(всего),в том числе:</w:t>
            </w:r>
          </w:p>
        </w:tc>
        <w:tc>
          <w:tcPr>
            <w:tcW w:w="1276"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48,9</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48,90</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48,9</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7" w:type="dxa"/>
            <w:gridSpan w:val="2"/>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843"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146,7</w:t>
            </w:r>
          </w:p>
        </w:tc>
      </w:tr>
      <w:tr w:rsidR="005859C7" w:rsidRPr="00817919" w:rsidTr="00E8280D">
        <w:trPr>
          <w:trHeight w:val="298"/>
        </w:trPr>
        <w:tc>
          <w:tcPr>
            <w:tcW w:w="3119" w:type="dxa"/>
            <w:tcBorders>
              <w:top w:val="single" w:sz="4" w:space="0" w:color="000000"/>
              <w:left w:val="single" w:sz="4" w:space="0" w:color="000000"/>
              <w:bottom w:val="single" w:sz="4" w:space="0" w:color="000000"/>
            </w:tcBorders>
            <w:shd w:val="clear" w:color="auto" w:fill="auto"/>
          </w:tcPr>
          <w:p w:rsidR="005859C7" w:rsidRPr="00E8280D" w:rsidRDefault="005859C7" w:rsidP="005859C7">
            <w:pPr>
              <w:jc w:val="both"/>
              <w:rPr>
                <w:sz w:val="22"/>
                <w:szCs w:val="22"/>
              </w:rPr>
            </w:pPr>
            <w:r w:rsidRPr="00E8280D">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24,45</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24,45</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24,45</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7" w:type="dxa"/>
            <w:gridSpan w:val="2"/>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843"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73,35</w:t>
            </w:r>
          </w:p>
        </w:tc>
      </w:tr>
      <w:tr w:rsidR="005859C7" w:rsidRPr="00817919" w:rsidTr="00E8280D">
        <w:trPr>
          <w:trHeight w:val="298"/>
        </w:trPr>
        <w:tc>
          <w:tcPr>
            <w:tcW w:w="3119" w:type="dxa"/>
            <w:tcBorders>
              <w:top w:val="single" w:sz="4" w:space="0" w:color="000000"/>
              <w:left w:val="single" w:sz="4" w:space="0" w:color="000000"/>
              <w:bottom w:val="single" w:sz="4" w:space="0" w:color="000000"/>
            </w:tcBorders>
            <w:shd w:val="clear" w:color="auto" w:fill="auto"/>
          </w:tcPr>
          <w:p w:rsidR="005859C7" w:rsidRPr="00E8280D" w:rsidRDefault="005859C7" w:rsidP="005859C7">
            <w:pPr>
              <w:jc w:val="both"/>
              <w:rPr>
                <w:sz w:val="22"/>
                <w:szCs w:val="22"/>
              </w:rPr>
            </w:pPr>
            <w:r w:rsidRPr="00E8280D">
              <w:rPr>
                <w:sz w:val="22"/>
                <w:szCs w:val="22"/>
              </w:rPr>
              <w:t>бюджет поселений</w:t>
            </w:r>
          </w:p>
        </w:tc>
        <w:tc>
          <w:tcPr>
            <w:tcW w:w="1276"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24,45</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24,45</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24,45</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7" w:type="dxa"/>
            <w:gridSpan w:val="2"/>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843"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73,35</w:t>
            </w:r>
          </w:p>
        </w:tc>
      </w:tr>
      <w:tr w:rsidR="005859C7" w:rsidRPr="00817919" w:rsidTr="00E8280D">
        <w:trPr>
          <w:trHeight w:val="298"/>
        </w:trPr>
        <w:tc>
          <w:tcPr>
            <w:tcW w:w="3119" w:type="dxa"/>
            <w:tcBorders>
              <w:top w:val="single" w:sz="4" w:space="0" w:color="000000"/>
              <w:left w:val="single" w:sz="4" w:space="0" w:color="000000"/>
              <w:bottom w:val="single" w:sz="4" w:space="0" w:color="000000"/>
            </w:tcBorders>
            <w:shd w:val="clear" w:color="auto" w:fill="auto"/>
          </w:tcPr>
          <w:p w:rsidR="005859C7" w:rsidRPr="00E8280D" w:rsidRDefault="005859C7" w:rsidP="005859C7">
            <w:pPr>
              <w:jc w:val="both"/>
              <w:rPr>
                <w:sz w:val="22"/>
                <w:szCs w:val="22"/>
              </w:rPr>
            </w:pPr>
            <w:r w:rsidRPr="00E8280D">
              <w:rPr>
                <w:sz w:val="22"/>
                <w:szCs w:val="22"/>
              </w:rPr>
              <w:t>1.1.5. Мероприятие (результат) «</w:t>
            </w:r>
            <w:r w:rsidRPr="00E8280D">
              <w:rPr>
                <w:sz w:val="22"/>
                <w:szCs w:val="22"/>
                <w:lang w:eastAsia="en-US"/>
              </w:rPr>
              <w:t xml:space="preserve">Созданы условия для деятельности народных </w:t>
            </w:r>
            <w:r w:rsidRPr="00E8280D">
              <w:rPr>
                <w:sz w:val="22"/>
                <w:szCs w:val="22"/>
                <w:lang w:eastAsia="en-US"/>
              </w:rPr>
              <w:lastRenderedPageBreak/>
              <w:t xml:space="preserve">дружин в сельском поселении </w:t>
            </w:r>
            <w:r w:rsidRPr="00E8280D">
              <w:rPr>
                <w:sz w:val="22"/>
                <w:szCs w:val="22"/>
              </w:rPr>
              <w:t>Зайцева Речка</w:t>
            </w:r>
            <w:r w:rsidRPr="00E8280D">
              <w:rPr>
                <w:bCs/>
                <w:sz w:val="22"/>
                <w:szCs w:val="22"/>
              </w:rPr>
              <w:t>»</w:t>
            </w:r>
            <w:r w:rsidRPr="00E8280D">
              <w:rPr>
                <w:sz w:val="22"/>
                <w:szCs w:val="22"/>
              </w:rPr>
              <w:t xml:space="preserve"> </w:t>
            </w:r>
          </w:p>
          <w:p w:rsidR="005859C7" w:rsidRPr="00E8280D" w:rsidRDefault="005859C7" w:rsidP="005859C7">
            <w:pPr>
              <w:jc w:val="both"/>
              <w:rPr>
                <w:sz w:val="22"/>
                <w:szCs w:val="22"/>
              </w:rPr>
            </w:pPr>
            <w:r w:rsidRPr="00E8280D">
              <w:rPr>
                <w:sz w:val="22"/>
                <w:szCs w:val="22"/>
              </w:rPr>
              <w:t>(всего),в том числе:</w:t>
            </w:r>
          </w:p>
        </w:tc>
        <w:tc>
          <w:tcPr>
            <w:tcW w:w="1276"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lastRenderedPageBreak/>
              <w:t>27,16</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27,16</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27,16</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7" w:type="dxa"/>
            <w:gridSpan w:val="2"/>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843"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81,48</w:t>
            </w:r>
          </w:p>
        </w:tc>
      </w:tr>
      <w:tr w:rsidR="005859C7" w:rsidRPr="00817919" w:rsidTr="00E8280D">
        <w:trPr>
          <w:trHeight w:val="298"/>
        </w:trPr>
        <w:tc>
          <w:tcPr>
            <w:tcW w:w="3119" w:type="dxa"/>
            <w:tcBorders>
              <w:top w:val="single" w:sz="4" w:space="0" w:color="000000"/>
              <w:left w:val="single" w:sz="4" w:space="0" w:color="000000"/>
              <w:bottom w:val="single" w:sz="4" w:space="0" w:color="000000"/>
            </w:tcBorders>
            <w:shd w:val="clear" w:color="auto" w:fill="auto"/>
          </w:tcPr>
          <w:p w:rsidR="005859C7" w:rsidRPr="00E8280D" w:rsidRDefault="005859C7" w:rsidP="005859C7">
            <w:pPr>
              <w:jc w:val="both"/>
              <w:rPr>
                <w:sz w:val="22"/>
                <w:szCs w:val="22"/>
              </w:rPr>
            </w:pPr>
            <w:r w:rsidRPr="00E8280D">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13,58</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13,58</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13,58</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7" w:type="dxa"/>
            <w:gridSpan w:val="2"/>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843"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40,74</w:t>
            </w:r>
          </w:p>
        </w:tc>
      </w:tr>
      <w:tr w:rsidR="005859C7" w:rsidRPr="00817919" w:rsidTr="00E8280D">
        <w:trPr>
          <w:trHeight w:val="298"/>
        </w:trPr>
        <w:tc>
          <w:tcPr>
            <w:tcW w:w="3119" w:type="dxa"/>
            <w:tcBorders>
              <w:top w:val="single" w:sz="4" w:space="0" w:color="000000"/>
              <w:left w:val="single" w:sz="4" w:space="0" w:color="000000"/>
              <w:bottom w:val="single" w:sz="4" w:space="0" w:color="000000"/>
            </w:tcBorders>
            <w:shd w:val="clear" w:color="auto" w:fill="auto"/>
          </w:tcPr>
          <w:p w:rsidR="005859C7" w:rsidRPr="00E8280D" w:rsidRDefault="005859C7" w:rsidP="005859C7">
            <w:pPr>
              <w:jc w:val="both"/>
              <w:rPr>
                <w:sz w:val="22"/>
                <w:szCs w:val="22"/>
              </w:rPr>
            </w:pPr>
            <w:r w:rsidRPr="00E8280D">
              <w:rPr>
                <w:sz w:val="22"/>
                <w:szCs w:val="22"/>
              </w:rPr>
              <w:t>бюджет поселений</w:t>
            </w:r>
          </w:p>
        </w:tc>
        <w:tc>
          <w:tcPr>
            <w:tcW w:w="1276"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13,58</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13,58</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13,58</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7" w:type="dxa"/>
            <w:gridSpan w:val="2"/>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843"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40,74</w:t>
            </w:r>
          </w:p>
        </w:tc>
      </w:tr>
      <w:tr w:rsidR="005859C7" w:rsidRPr="00817919" w:rsidTr="00E8280D">
        <w:trPr>
          <w:trHeight w:val="298"/>
        </w:trPr>
        <w:tc>
          <w:tcPr>
            <w:tcW w:w="3119" w:type="dxa"/>
            <w:tcBorders>
              <w:top w:val="single" w:sz="4" w:space="0" w:color="000000"/>
              <w:left w:val="single" w:sz="4" w:space="0" w:color="000000"/>
              <w:bottom w:val="single" w:sz="4" w:space="0" w:color="000000"/>
            </w:tcBorders>
            <w:shd w:val="clear" w:color="auto" w:fill="auto"/>
          </w:tcPr>
          <w:p w:rsidR="005859C7" w:rsidRPr="00E8280D" w:rsidRDefault="005859C7" w:rsidP="005859C7">
            <w:pPr>
              <w:jc w:val="both"/>
              <w:rPr>
                <w:sz w:val="22"/>
                <w:szCs w:val="22"/>
              </w:rPr>
            </w:pPr>
            <w:r w:rsidRPr="00E8280D">
              <w:rPr>
                <w:sz w:val="22"/>
                <w:szCs w:val="22"/>
              </w:rPr>
              <w:t>1.1.6. Мероприятие (результат) «</w:t>
            </w:r>
            <w:r w:rsidRPr="00E8280D">
              <w:rPr>
                <w:sz w:val="22"/>
                <w:szCs w:val="22"/>
                <w:lang w:eastAsia="en-US"/>
              </w:rPr>
              <w:t>Созданы условия для деятельности народных дружин в сельском поселении Ларьяк</w:t>
            </w:r>
            <w:r w:rsidRPr="00E8280D">
              <w:rPr>
                <w:bCs/>
                <w:sz w:val="22"/>
                <w:szCs w:val="22"/>
              </w:rPr>
              <w:t>»</w:t>
            </w:r>
            <w:r w:rsidRPr="00E8280D">
              <w:rPr>
                <w:sz w:val="22"/>
                <w:szCs w:val="22"/>
              </w:rPr>
              <w:t xml:space="preserve"> </w:t>
            </w:r>
          </w:p>
          <w:p w:rsidR="005859C7" w:rsidRPr="00E8280D" w:rsidRDefault="005859C7" w:rsidP="005859C7">
            <w:pPr>
              <w:jc w:val="both"/>
              <w:rPr>
                <w:sz w:val="22"/>
                <w:szCs w:val="22"/>
              </w:rPr>
            </w:pPr>
            <w:r w:rsidRPr="00E8280D">
              <w:rPr>
                <w:sz w:val="22"/>
                <w:szCs w:val="22"/>
              </w:rPr>
              <w:t>(всего),в том числе:</w:t>
            </w:r>
          </w:p>
        </w:tc>
        <w:tc>
          <w:tcPr>
            <w:tcW w:w="1276"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48,9</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48,9</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48,9</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7" w:type="dxa"/>
            <w:gridSpan w:val="2"/>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843"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146,7</w:t>
            </w:r>
          </w:p>
        </w:tc>
      </w:tr>
      <w:tr w:rsidR="005859C7" w:rsidRPr="00817919" w:rsidTr="00E8280D">
        <w:trPr>
          <w:trHeight w:val="298"/>
        </w:trPr>
        <w:tc>
          <w:tcPr>
            <w:tcW w:w="3119" w:type="dxa"/>
            <w:tcBorders>
              <w:top w:val="single" w:sz="4" w:space="0" w:color="000000"/>
              <w:left w:val="single" w:sz="4" w:space="0" w:color="000000"/>
              <w:bottom w:val="single" w:sz="4" w:space="0" w:color="000000"/>
            </w:tcBorders>
            <w:shd w:val="clear" w:color="auto" w:fill="auto"/>
          </w:tcPr>
          <w:p w:rsidR="005859C7" w:rsidRPr="00E8280D" w:rsidRDefault="005859C7" w:rsidP="005859C7">
            <w:pPr>
              <w:jc w:val="both"/>
              <w:rPr>
                <w:sz w:val="22"/>
                <w:szCs w:val="22"/>
              </w:rPr>
            </w:pPr>
            <w:r w:rsidRPr="00E8280D">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24,45</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24,45</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24,45</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7" w:type="dxa"/>
            <w:gridSpan w:val="2"/>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843"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73,35</w:t>
            </w:r>
          </w:p>
        </w:tc>
      </w:tr>
      <w:tr w:rsidR="005859C7" w:rsidRPr="00817919" w:rsidTr="00E8280D">
        <w:trPr>
          <w:trHeight w:val="298"/>
        </w:trPr>
        <w:tc>
          <w:tcPr>
            <w:tcW w:w="3119" w:type="dxa"/>
            <w:tcBorders>
              <w:top w:val="single" w:sz="4" w:space="0" w:color="000000"/>
              <w:left w:val="single" w:sz="4" w:space="0" w:color="000000"/>
              <w:bottom w:val="single" w:sz="4" w:space="0" w:color="000000"/>
            </w:tcBorders>
            <w:shd w:val="clear" w:color="auto" w:fill="auto"/>
          </w:tcPr>
          <w:p w:rsidR="005859C7" w:rsidRPr="00E8280D" w:rsidRDefault="005859C7" w:rsidP="005859C7">
            <w:pPr>
              <w:jc w:val="both"/>
              <w:rPr>
                <w:sz w:val="22"/>
                <w:szCs w:val="22"/>
              </w:rPr>
            </w:pPr>
            <w:r w:rsidRPr="00E8280D">
              <w:rPr>
                <w:sz w:val="22"/>
                <w:szCs w:val="22"/>
              </w:rPr>
              <w:t>бюджет поселений</w:t>
            </w:r>
          </w:p>
        </w:tc>
        <w:tc>
          <w:tcPr>
            <w:tcW w:w="1276"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24,45</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24,45</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24,45</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7" w:type="dxa"/>
            <w:gridSpan w:val="2"/>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843"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73,35</w:t>
            </w:r>
          </w:p>
        </w:tc>
      </w:tr>
      <w:tr w:rsidR="005859C7" w:rsidRPr="00817919" w:rsidTr="00E8280D">
        <w:trPr>
          <w:trHeight w:val="298"/>
        </w:trPr>
        <w:tc>
          <w:tcPr>
            <w:tcW w:w="3119" w:type="dxa"/>
            <w:tcBorders>
              <w:top w:val="single" w:sz="4" w:space="0" w:color="000000"/>
              <w:left w:val="single" w:sz="4" w:space="0" w:color="000000"/>
              <w:bottom w:val="single" w:sz="4" w:space="0" w:color="000000"/>
            </w:tcBorders>
            <w:shd w:val="clear" w:color="auto" w:fill="auto"/>
          </w:tcPr>
          <w:p w:rsidR="005859C7" w:rsidRPr="00E8280D" w:rsidRDefault="005859C7" w:rsidP="005859C7">
            <w:pPr>
              <w:jc w:val="both"/>
              <w:rPr>
                <w:sz w:val="22"/>
                <w:szCs w:val="22"/>
              </w:rPr>
            </w:pPr>
            <w:r w:rsidRPr="00E8280D">
              <w:rPr>
                <w:sz w:val="22"/>
                <w:szCs w:val="22"/>
              </w:rPr>
              <w:t>1.1.7. Мероприятие (результат) «</w:t>
            </w:r>
            <w:r w:rsidRPr="00E8280D">
              <w:rPr>
                <w:sz w:val="22"/>
                <w:szCs w:val="22"/>
                <w:lang w:eastAsia="en-US"/>
              </w:rPr>
              <w:t>Созданы условия для деятельности народных дружин в сельском поселении Покур</w:t>
            </w:r>
            <w:r w:rsidRPr="00E8280D">
              <w:rPr>
                <w:bCs/>
                <w:sz w:val="22"/>
                <w:szCs w:val="22"/>
              </w:rPr>
              <w:t>»</w:t>
            </w:r>
            <w:r w:rsidRPr="00E8280D">
              <w:rPr>
                <w:sz w:val="22"/>
                <w:szCs w:val="22"/>
              </w:rPr>
              <w:t xml:space="preserve"> </w:t>
            </w:r>
          </w:p>
          <w:p w:rsidR="005859C7" w:rsidRPr="00E8280D" w:rsidRDefault="005859C7" w:rsidP="005859C7">
            <w:pPr>
              <w:jc w:val="both"/>
              <w:rPr>
                <w:sz w:val="22"/>
                <w:szCs w:val="22"/>
              </w:rPr>
            </w:pPr>
            <w:r w:rsidRPr="00E8280D">
              <w:rPr>
                <w:sz w:val="22"/>
                <w:szCs w:val="22"/>
              </w:rPr>
              <w:t>(всего),в том числе:</w:t>
            </w:r>
          </w:p>
        </w:tc>
        <w:tc>
          <w:tcPr>
            <w:tcW w:w="1276"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30,0</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30,0</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30,0</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7" w:type="dxa"/>
            <w:gridSpan w:val="2"/>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843"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90,0</w:t>
            </w:r>
          </w:p>
        </w:tc>
      </w:tr>
      <w:tr w:rsidR="005859C7" w:rsidRPr="00817919" w:rsidTr="00E8280D">
        <w:trPr>
          <w:trHeight w:val="298"/>
        </w:trPr>
        <w:tc>
          <w:tcPr>
            <w:tcW w:w="3119" w:type="dxa"/>
            <w:tcBorders>
              <w:top w:val="single" w:sz="4" w:space="0" w:color="000000"/>
              <w:left w:val="single" w:sz="4" w:space="0" w:color="000000"/>
              <w:bottom w:val="single" w:sz="4" w:space="0" w:color="000000"/>
            </w:tcBorders>
            <w:shd w:val="clear" w:color="auto" w:fill="auto"/>
          </w:tcPr>
          <w:p w:rsidR="005859C7" w:rsidRPr="00E8280D" w:rsidRDefault="005859C7" w:rsidP="005859C7">
            <w:pPr>
              <w:jc w:val="both"/>
              <w:rPr>
                <w:sz w:val="22"/>
                <w:szCs w:val="22"/>
              </w:rPr>
            </w:pPr>
            <w:r w:rsidRPr="00E8280D">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15,0</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15,0</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15,0</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7" w:type="dxa"/>
            <w:gridSpan w:val="2"/>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843"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45,0</w:t>
            </w:r>
          </w:p>
        </w:tc>
      </w:tr>
      <w:tr w:rsidR="005859C7" w:rsidRPr="00817919" w:rsidTr="00E8280D">
        <w:trPr>
          <w:trHeight w:val="298"/>
        </w:trPr>
        <w:tc>
          <w:tcPr>
            <w:tcW w:w="3119" w:type="dxa"/>
            <w:tcBorders>
              <w:top w:val="single" w:sz="4" w:space="0" w:color="000000"/>
              <w:left w:val="single" w:sz="4" w:space="0" w:color="000000"/>
              <w:bottom w:val="single" w:sz="4" w:space="0" w:color="000000"/>
            </w:tcBorders>
            <w:shd w:val="clear" w:color="auto" w:fill="auto"/>
          </w:tcPr>
          <w:p w:rsidR="005859C7" w:rsidRPr="00E8280D" w:rsidRDefault="005859C7" w:rsidP="005859C7">
            <w:pPr>
              <w:jc w:val="both"/>
              <w:rPr>
                <w:sz w:val="22"/>
                <w:szCs w:val="22"/>
              </w:rPr>
            </w:pPr>
            <w:r w:rsidRPr="00E8280D">
              <w:rPr>
                <w:sz w:val="22"/>
                <w:szCs w:val="22"/>
              </w:rPr>
              <w:t>бюджет поселений</w:t>
            </w:r>
          </w:p>
        </w:tc>
        <w:tc>
          <w:tcPr>
            <w:tcW w:w="1276"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15,0</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15,0</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15,0</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7" w:type="dxa"/>
            <w:gridSpan w:val="2"/>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843"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45,0</w:t>
            </w:r>
          </w:p>
        </w:tc>
      </w:tr>
      <w:tr w:rsidR="005859C7" w:rsidRPr="00817919" w:rsidTr="00E8280D">
        <w:trPr>
          <w:trHeight w:val="298"/>
        </w:trPr>
        <w:tc>
          <w:tcPr>
            <w:tcW w:w="3119" w:type="dxa"/>
            <w:tcBorders>
              <w:top w:val="single" w:sz="4" w:space="0" w:color="000000"/>
              <w:left w:val="single" w:sz="4" w:space="0" w:color="000000"/>
              <w:bottom w:val="single" w:sz="4" w:space="0" w:color="000000"/>
            </w:tcBorders>
            <w:shd w:val="clear" w:color="auto" w:fill="auto"/>
          </w:tcPr>
          <w:p w:rsidR="005859C7" w:rsidRPr="00E8280D" w:rsidRDefault="005859C7" w:rsidP="005859C7">
            <w:pPr>
              <w:jc w:val="both"/>
              <w:rPr>
                <w:sz w:val="22"/>
                <w:szCs w:val="22"/>
              </w:rPr>
            </w:pPr>
            <w:r w:rsidRPr="00E8280D">
              <w:rPr>
                <w:sz w:val="22"/>
                <w:szCs w:val="22"/>
              </w:rPr>
              <w:t>1.1.8. Мероприятие (результат) «</w:t>
            </w:r>
            <w:r w:rsidRPr="00E8280D">
              <w:rPr>
                <w:sz w:val="22"/>
                <w:szCs w:val="22"/>
                <w:lang w:eastAsia="en-US"/>
              </w:rPr>
              <w:t>Созданы условия для деятельности народных дружин в сельском поселении Аган</w:t>
            </w:r>
            <w:r w:rsidRPr="00E8280D">
              <w:rPr>
                <w:bCs/>
                <w:sz w:val="22"/>
                <w:szCs w:val="22"/>
              </w:rPr>
              <w:t>»</w:t>
            </w:r>
            <w:r w:rsidRPr="00E8280D">
              <w:rPr>
                <w:sz w:val="22"/>
                <w:szCs w:val="22"/>
              </w:rPr>
              <w:t xml:space="preserve"> </w:t>
            </w:r>
          </w:p>
          <w:p w:rsidR="005859C7" w:rsidRPr="00E8280D" w:rsidRDefault="005859C7" w:rsidP="005859C7">
            <w:pPr>
              <w:jc w:val="both"/>
              <w:rPr>
                <w:sz w:val="22"/>
                <w:szCs w:val="22"/>
              </w:rPr>
            </w:pPr>
            <w:r w:rsidRPr="00E8280D">
              <w:rPr>
                <w:sz w:val="22"/>
                <w:szCs w:val="22"/>
              </w:rPr>
              <w:t>(всего),в том числе:</w:t>
            </w:r>
          </w:p>
        </w:tc>
        <w:tc>
          <w:tcPr>
            <w:tcW w:w="1276"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15,0</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15,0</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15,0</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7" w:type="dxa"/>
            <w:gridSpan w:val="2"/>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843"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45,0</w:t>
            </w:r>
          </w:p>
        </w:tc>
      </w:tr>
      <w:tr w:rsidR="005859C7" w:rsidRPr="00817919" w:rsidTr="00E8280D">
        <w:trPr>
          <w:trHeight w:val="298"/>
        </w:trPr>
        <w:tc>
          <w:tcPr>
            <w:tcW w:w="3119" w:type="dxa"/>
            <w:tcBorders>
              <w:top w:val="single" w:sz="4" w:space="0" w:color="000000"/>
              <w:left w:val="single" w:sz="4" w:space="0" w:color="000000"/>
              <w:bottom w:val="single" w:sz="4" w:space="0" w:color="000000"/>
            </w:tcBorders>
            <w:shd w:val="clear" w:color="auto" w:fill="auto"/>
          </w:tcPr>
          <w:p w:rsidR="005859C7" w:rsidRPr="00E8280D" w:rsidRDefault="005859C7" w:rsidP="005859C7">
            <w:pPr>
              <w:jc w:val="both"/>
              <w:rPr>
                <w:sz w:val="22"/>
                <w:szCs w:val="22"/>
              </w:rPr>
            </w:pPr>
            <w:r w:rsidRPr="00E8280D">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7,5</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7,5</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7,5</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7" w:type="dxa"/>
            <w:gridSpan w:val="2"/>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843"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22,5</w:t>
            </w:r>
          </w:p>
        </w:tc>
      </w:tr>
      <w:tr w:rsidR="005859C7" w:rsidRPr="00817919" w:rsidTr="00E8280D">
        <w:trPr>
          <w:trHeight w:val="298"/>
        </w:trPr>
        <w:tc>
          <w:tcPr>
            <w:tcW w:w="3119" w:type="dxa"/>
            <w:tcBorders>
              <w:top w:val="single" w:sz="4" w:space="0" w:color="000000"/>
              <w:left w:val="single" w:sz="4" w:space="0" w:color="000000"/>
              <w:bottom w:val="single" w:sz="4" w:space="0" w:color="000000"/>
            </w:tcBorders>
            <w:shd w:val="clear" w:color="auto" w:fill="auto"/>
          </w:tcPr>
          <w:p w:rsidR="005859C7" w:rsidRPr="00E8280D" w:rsidRDefault="005859C7" w:rsidP="005859C7">
            <w:pPr>
              <w:jc w:val="both"/>
              <w:rPr>
                <w:sz w:val="22"/>
                <w:szCs w:val="22"/>
              </w:rPr>
            </w:pPr>
            <w:r w:rsidRPr="00E8280D">
              <w:rPr>
                <w:sz w:val="22"/>
                <w:szCs w:val="22"/>
              </w:rPr>
              <w:t>бюджет поселений</w:t>
            </w:r>
          </w:p>
        </w:tc>
        <w:tc>
          <w:tcPr>
            <w:tcW w:w="1276"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7,5</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7,5</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widowControl w:val="0"/>
              <w:autoSpaceDE w:val="0"/>
              <w:autoSpaceDN w:val="0"/>
              <w:rPr>
                <w:sz w:val="22"/>
                <w:szCs w:val="22"/>
              </w:rPr>
            </w:pPr>
            <w:r w:rsidRPr="00E8280D">
              <w:rPr>
                <w:sz w:val="22"/>
                <w:szCs w:val="22"/>
              </w:rPr>
              <w:t>7,5</w:t>
            </w:r>
          </w:p>
        </w:tc>
        <w:tc>
          <w:tcPr>
            <w:tcW w:w="1417"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417" w:type="dxa"/>
            <w:gridSpan w:val="2"/>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0,0</w:t>
            </w:r>
          </w:p>
        </w:tc>
        <w:tc>
          <w:tcPr>
            <w:tcW w:w="1843" w:type="dxa"/>
            <w:tcBorders>
              <w:top w:val="single" w:sz="4" w:space="0" w:color="000000"/>
              <w:left w:val="single" w:sz="4" w:space="0" w:color="000000"/>
              <w:bottom w:val="single" w:sz="4" w:space="0" w:color="000000"/>
              <w:right w:val="single" w:sz="4" w:space="0" w:color="000000"/>
            </w:tcBorders>
          </w:tcPr>
          <w:p w:rsidR="005859C7" w:rsidRPr="00E8280D" w:rsidRDefault="005859C7" w:rsidP="005859C7">
            <w:pPr>
              <w:rPr>
                <w:sz w:val="22"/>
                <w:szCs w:val="22"/>
              </w:rPr>
            </w:pPr>
            <w:r w:rsidRPr="00E8280D">
              <w:rPr>
                <w:sz w:val="22"/>
                <w:szCs w:val="22"/>
              </w:rPr>
              <w:t>22,5</w:t>
            </w:r>
          </w:p>
        </w:tc>
      </w:tr>
      <w:tr w:rsidR="00B05E8B" w:rsidRPr="00817919" w:rsidTr="00E8280D">
        <w:trPr>
          <w:trHeight w:val="298"/>
        </w:trPr>
        <w:tc>
          <w:tcPr>
            <w:tcW w:w="3119" w:type="dxa"/>
            <w:tcBorders>
              <w:top w:val="single" w:sz="4" w:space="0" w:color="000000"/>
              <w:left w:val="single" w:sz="4" w:space="0" w:color="000000"/>
              <w:bottom w:val="single" w:sz="4" w:space="0" w:color="000000"/>
            </w:tcBorders>
            <w:shd w:val="clear" w:color="auto" w:fill="auto"/>
          </w:tcPr>
          <w:p w:rsidR="00B05E8B" w:rsidRPr="00E8280D" w:rsidRDefault="00B05E8B" w:rsidP="00B05E8B">
            <w:pPr>
              <w:spacing w:after="46"/>
              <w:ind w:right="61"/>
              <w:jc w:val="both"/>
              <w:rPr>
                <w:b/>
                <w:sz w:val="22"/>
                <w:szCs w:val="22"/>
              </w:rPr>
            </w:pPr>
            <w:r w:rsidRPr="00E8280D">
              <w:rPr>
                <w:b/>
                <w:sz w:val="22"/>
                <w:szCs w:val="22"/>
              </w:rPr>
              <w:t xml:space="preserve">2.1. Комплекс процессных мероприятий «Предупреждение безнадзорности, правонарушений и антиобщественных действий </w:t>
            </w:r>
          </w:p>
          <w:p w:rsidR="00B05E8B" w:rsidRPr="00E8280D" w:rsidRDefault="00B05E8B" w:rsidP="00B05E8B">
            <w:pPr>
              <w:jc w:val="both"/>
              <w:rPr>
                <w:sz w:val="22"/>
                <w:szCs w:val="22"/>
              </w:rPr>
            </w:pPr>
            <w:r w:rsidRPr="00E8280D">
              <w:rPr>
                <w:b/>
                <w:sz w:val="22"/>
                <w:szCs w:val="22"/>
              </w:rPr>
              <w:lastRenderedPageBreak/>
              <w:t>несовершеннолетних» (всего), в том числе:</w:t>
            </w:r>
          </w:p>
        </w:tc>
        <w:tc>
          <w:tcPr>
            <w:tcW w:w="11765" w:type="dxa"/>
            <w:gridSpan w:val="9"/>
            <w:tcBorders>
              <w:top w:val="single" w:sz="4" w:space="0" w:color="000000"/>
              <w:left w:val="single" w:sz="4" w:space="0" w:color="000000"/>
              <w:bottom w:val="single" w:sz="4" w:space="0" w:color="000000"/>
              <w:right w:val="single" w:sz="4" w:space="0" w:color="000000"/>
            </w:tcBorders>
          </w:tcPr>
          <w:p w:rsidR="00B05E8B" w:rsidRPr="00E8280D" w:rsidRDefault="00B05E8B" w:rsidP="00B05E8B">
            <w:pPr>
              <w:rPr>
                <w:color w:val="FF0000"/>
                <w:sz w:val="22"/>
                <w:szCs w:val="22"/>
              </w:rPr>
            </w:pPr>
            <w:r w:rsidRPr="00E8280D">
              <w:rPr>
                <w:sz w:val="22"/>
                <w:szCs w:val="22"/>
              </w:rPr>
              <w:lastRenderedPageBreak/>
              <w:t>за счет финансирования основной деятельности исполнителя</w:t>
            </w:r>
          </w:p>
        </w:tc>
      </w:tr>
      <w:tr w:rsidR="00BF661E" w:rsidRPr="00817919" w:rsidTr="00E8280D">
        <w:trPr>
          <w:trHeight w:val="298"/>
        </w:trPr>
        <w:tc>
          <w:tcPr>
            <w:tcW w:w="3119" w:type="dxa"/>
            <w:tcBorders>
              <w:top w:val="single" w:sz="4" w:space="0" w:color="000000"/>
              <w:left w:val="single" w:sz="4" w:space="0" w:color="000000"/>
              <w:bottom w:val="single" w:sz="4" w:space="0" w:color="000000"/>
            </w:tcBorders>
            <w:shd w:val="clear" w:color="auto" w:fill="auto"/>
          </w:tcPr>
          <w:p w:rsidR="00BF661E" w:rsidRPr="00E8280D" w:rsidRDefault="00BF661E" w:rsidP="00BF661E">
            <w:pPr>
              <w:jc w:val="both"/>
              <w:rPr>
                <w:sz w:val="22"/>
                <w:szCs w:val="22"/>
              </w:rPr>
            </w:pPr>
            <w:r w:rsidRPr="00E8280D">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BF661E" w:rsidRPr="00E8280D" w:rsidRDefault="00BF661E" w:rsidP="00BF661E">
            <w:pPr>
              <w:rPr>
                <w:color w:val="FF0000"/>
                <w:sz w:val="22"/>
                <w:szCs w:val="22"/>
              </w:rPr>
            </w:pPr>
            <w:r w:rsidRPr="00E8280D">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BF661E" w:rsidRPr="00E8280D" w:rsidRDefault="00BF661E" w:rsidP="00BF661E">
            <w:pPr>
              <w:rPr>
                <w:sz w:val="22"/>
                <w:szCs w:val="22"/>
              </w:rPr>
            </w:pPr>
            <w:r w:rsidRPr="00E8280D">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BF661E" w:rsidRPr="00E8280D" w:rsidRDefault="00BF661E" w:rsidP="00BF661E">
            <w:pPr>
              <w:rPr>
                <w:sz w:val="22"/>
                <w:szCs w:val="22"/>
              </w:rPr>
            </w:pPr>
            <w:r w:rsidRPr="00E8280D">
              <w:rPr>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BF661E" w:rsidRPr="00E8280D" w:rsidRDefault="00BF661E" w:rsidP="00BF661E">
            <w:pPr>
              <w:rPr>
                <w:sz w:val="22"/>
                <w:szCs w:val="22"/>
              </w:rPr>
            </w:pPr>
            <w:r w:rsidRPr="00E8280D">
              <w:rPr>
                <w:sz w:val="22"/>
                <w:szCs w:val="22"/>
              </w:rPr>
              <w:t>0,0</w:t>
            </w:r>
          </w:p>
        </w:tc>
        <w:tc>
          <w:tcPr>
            <w:tcW w:w="1559" w:type="dxa"/>
            <w:tcBorders>
              <w:top w:val="single" w:sz="4" w:space="0" w:color="000000"/>
              <w:left w:val="single" w:sz="4" w:space="0" w:color="000000"/>
              <w:bottom w:val="single" w:sz="4" w:space="0" w:color="000000"/>
              <w:right w:val="single" w:sz="4" w:space="0" w:color="000000"/>
            </w:tcBorders>
          </w:tcPr>
          <w:p w:rsidR="00BF661E" w:rsidRPr="00E8280D" w:rsidRDefault="00BF661E" w:rsidP="00BF661E">
            <w:pPr>
              <w:rPr>
                <w:sz w:val="22"/>
                <w:szCs w:val="22"/>
              </w:rPr>
            </w:pPr>
            <w:r w:rsidRPr="00E8280D">
              <w:rPr>
                <w:sz w:val="22"/>
                <w:szCs w:val="22"/>
              </w:rPr>
              <w:t>0,0</w:t>
            </w:r>
          </w:p>
        </w:tc>
        <w:tc>
          <w:tcPr>
            <w:tcW w:w="1560" w:type="dxa"/>
            <w:gridSpan w:val="2"/>
            <w:tcBorders>
              <w:top w:val="single" w:sz="4" w:space="0" w:color="000000"/>
              <w:left w:val="single" w:sz="4" w:space="0" w:color="000000"/>
              <w:bottom w:val="single" w:sz="4" w:space="0" w:color="000000"/>
              <w:right w:val="single" w:sz="4" w:space="0" w:color="000000"/>
            </w:tcBorders>
          </w:tcPr>
          <w:p w:rsidR="00BF661E" w:rsidRPr="00E8280D" w:rsidRDefault="00BF661E" w:rsidP="00BF661E">
            <w:pPr>
              <w:rPr>
                <w:sz w:val="22"/>
                <w:szCs w:val="22"/>
              </w:rPr>
            </w:pPr>
            <w:r w:rsidRPr="00E8280D">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BF661E" w:rsidRPr="00E8280D" w:rsidRDefault="00BF661E" w:rsidP="00BF661E">
            <w:pPr>
              <w:rPr>
                <w:sz w:val="22"/>
                <w:szCs w:val="22"/>
              </w:rPr>
            </w:pPr>
            <w:r w:rsidRPr="00E8280D">
              <w:rPr>
                <w:sz w:val="22"/>
                <w:szCs w:val="22"/>
              </w:rPr>
              <w:t>0,0</w:t>
            </w:r>
          </w:p>
        </w:tc>
        <w:tc>
          <w:tcPr>
            <w:tcW w:w="1843" w:type="dxa"/>
            <w:tcBorders>
              <w:top w:val="single" w:sz="4" w:space="0" w:color="000000"/>
              <w:left w:val="single" w:sz="4" w:space="0" w:color="000000"/>
              <w:bottom w:val="single" w:sz="4" w:space="0" w:color="000000"/>
              <w:right w:val="single" w:sz="4" w:space="0" w:color="000000"/>
            </w:tcBorders>
          </w:tcPr>
          <w:p w:rsidR="00BF661E" w:rsidRPr="00E8280D" w:rsidRDefault="00BF661E" w:rsidP="00BF661E">
            <w:pPr>
              <w:rPr>
                <w:sz w:val="22"/>
                <w:szCs w:val="22"/>
              </w:rPr>
            </w:pPr>
            <w:r w:rsidRPr="00E8280D">
              <w:rPr>
                <w:sz w:val="22"/>
                <w:szCs w:val="22"/>
              </w:rPr>
              <w:t>0,0</w:t>
            </w:r>
          </w:p>
        </w:tc>
      </w:tr>
    </w:tbl>
    <w:p w:rsidR="00007AEF" w:rsidRDefault="00007AEF" w:rsidP="001238F8">
      <w:pPr>
        <w:jc w:val="both"/>
        <w:rPr>
          <w:szCs w:val="20"/>
        </w:rPr>
        <w:sectPr w:rsidR="00007AEF" w:rsidSect="00B6279F">
          <w:pgSz w:w="16840" w:h="11907" w:orient="landscape" w:code="9"/>
          <w:pgMar w:top="567" w:right="567" w:bottom="993" w:left="1701" w:header="720" w:footer="720" w:gutter="0"/>
          <w:cols w:space="720"/>
          <w:noEndnote/>
          <w:docGrid w:linePitch="381"/>
        </w:sectPr>
      </w:pPr>
      <w:bookmarkStart w:id="0" w:name="_GoBack"/>
      <w:bookmarkEnd w:id="0"/>
    </w:p>
    <w:p w:rsidR="002D65D2" w:rsidRDefault="002D65D2" w:rsidP="00B6279F">
      <w:pPr>
        <w:keepNext/>
        <w:keepLines/>
        <w:spacing w:before="40"/>
        <w:jc w:val="both"/>
        <w:outlineLvl w:val="1"/>
        <w:rPr>
          <w:szCs w:val="20"/>
        </w:rPr>
      </w:pPr>
    </w:p>
    <w:sectPr w:rsidR="002D65D2" w:rsidSect="00B6279F">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1418" w:right="2410" w:bottom="567" w:left="1134"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018" w:rsidRDefault="00114018">
      <w:r>
        <w:separator/>
      </w:r>
    </w:p>
  </w:endnote>
  <w:endnote w:type="continuationSeparator" w:id="0">
    <w:p w:rsidR="00114018" w:rsidRDefault="0011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93" w:rsidRPr="0069227B" w:rsidRDefault="00D31893" w:rsidP="0069227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93" w:rsidRPr="0069227B" w:rsidRDefault="00D31893" w:rsidP="0069227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93" w:rsidRPr="0069227B" w:rsidRDefault="00D31893" w:rsidP="006922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018" w:rsidRDefault="00114018">
      <w:r>
        <w:separator/>
      </w:r>
    </w:p>
  </w:footnote>
  <w:footnote w:type="continuationSeparator" w:id="0">
    <w:p w:rsidR="00114018" w:rsidRDefault="00114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374180"/>
      <w:docPartObj>
        <w:docPartGallery w:val="Page Numbers (Top of Page)"/>
        <w:docPartUnique/>
      </w:docPartObj>
    </w:sdtPr>
    <w:sdtEndPr/>
    <w:sdtContent>
      <w:p w:rsidR="00D31893" w:rsidRDefault="00D31893" w:rsidP="004B7D3E">
        <w:pPr>
          <w:pStyle w:val="a4"/>
          <w:jc w:val="center"/>
        </w:pPr>
        <w:r>
          <w:fldChar w:fldCharType="begin"/>
        </w:r>
        <w:r>
          <w:instrText>PAGE   \* MERGEFORMAT</w:instrText>
        </w:r>
        <w:r>
          <w:fldChar w:fldCharType="separate"/>
        </w:r>
        <w:r w:rsidR="009A72F3">
          <w:rPr>
            <w:noProof/>
          </w:rPr>
          <w:t>9</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93" w:rsidRPr="0069227B" w:rsidRDefault="00D31893" w:rsidP="0069227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93" w:rsidRPr="0069227B" w:rsidRDefault="00D31893" w:rsidP="0069227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93" w:rsidRPr="0069227B" w:rsidRDefault="00D31893" w:rsidP="0069227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3DF3122"/>
    <w:multiLevelType w:val="multilevel"/>
    <w:tmpl w:val="646CDC76"/>
    <w:lvl w:ilvl="0">
      <w:start w:val="2"/>
      <w:numFmt w:val="decimal"/>
      <w:lvlText w:val="%1."/>
      <w:lvlJc w:val="left"/>
      <w:pPr>
        <w:ind w:left="432" w:hanging="432"/>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2"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29D408C"/>
    <w:multiLevelType w:val="hybridMultilevel"/>
    <w:tmpl w:val="F2261BF8"/>
    <w:lvl w:ilvl="0" w:tplc="7EBE9C82">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9EE3DE">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868C80">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507870">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40380A">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A8C962">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5AAFAE">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1AC8A8">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88AEBC">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15F6935"/>
    <w:multiLevelType w:val="multilevel"/>
    <w:tmpl w:val="2EB8D18E"/>
    <w:lvl w:ilvl="0">
      <w:start w:val="1"/>
      <w:numFmt w:val="upperRoman"/>
      <w:lvlText w:val="%1."/>
      <w:lvlJc w:val="left"/>
      <w:pPr>
        <w:ind w:left="1080" w:hanging="72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B3C6354"/>
    <w:multiLevelType w:val="hybridMultilevel"/>
    <w:tmpl w:val="61A0D0D0"/>
    <w:lvl w:ilvl="0" w:tplc="62BC313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27"/>
  </w:num>
  <w:num w:numId="5">
    <w:abstractNumId w:val="31"/>
  </w:num>
  <w:num w:numId="6">
    <w:abstractNumId w:val="7"/>
  </w:num>
  <w:num w:numId="7">
    <w:abstractNumId w:val="15"/>
  </w:num>
  <w:num w:numId="8">
    <w:abstractNumId w:val="5"/>
  </w:num>
  <w:num w:numId="9">
    <w:abstractNumId w:val="11"/>
  </w:num>
  <w:num w:numId="10">
    <w:abstractNumId w:val="17"/>
  </w:num>
  <w:num w:numId="11">
    <w:abstractNumId w:val="16"/>
  </w:num>
  <w:num w:numId="12">
    <w:abstractNumId w:val="29"/>
  </w:num>
  <w:num w:numId="13">
    <w:abstractNumId w:val="24"/>
  </w:num>
  <w:num w:numId="14">
    <w:abstractNumId w:val="19"/>
  </w:num>
  <w:num w:numId="15">
    <w:abstractNumId w:val="0"/>
  </w:num>
  <w:num w:numId="16">
    <w:abstractNumId w:val="12"/>
  </w:num>
  <w:num w:numId="17">
    <w:abstractNumId w:val="18"/>
  </w:num>
  <w:num w:numId="18">
    <w:abstractNumId w:val="30"/>
  </w:num>
  <w:num w:numId="19">
    <w:abstractNumId w:val="33"/>
  </w:num>
  <w:num w:numId="20">
    <w:abstractNumId w:val="10"/>
  </w:num>
  <w:num w:numId="21">
    <w:abstractNumId w:val="23"/>
  </w:num>
  <w:num w:numId="22">
    <w:abstractNumId w:val="20"/>
  </w:num>
  <w:num w:numId="23">
    <w:abstractNumId w:val="32"/>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6"/>
  </w:num>
  <w:num w:numId="30">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07AEF"/>
    <w:rsid w:val="0001052C"/>
    <w:rsid w:val="00012296"/>
    <w:rsid w:val="000128EC"/>
    <w:rsid w:val="00014C62"/>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37DED"/>
    <w:rsid w:val="00040092"/>
    <w:rsid w:val="00041F76"/>
    <w:rsid w:val="0004313B"/>
    <w:rsid w:val="0004318A"/>
    <w:rsid w:val="000433F1"/>
    <w:rsid w:val="000447A2"/>
    <w:rsid w:val="00045C90"/>
    <w:rsid w:val="000465B8"/>
    <w:rsid w:val="00046AF7"/>
    <w:rsid w:val="000538F5"/>
    <w:rsid w:val="00057117"/>
    <w:rsid w:val="00060F5D"/>
    <w:rsid w:val="00062485"/>
    <w:rsid w:val="0006267E"/>
    <w:rsid w:val="0006352D"/>
    <w:rsid w:val="00063A55"/>
    <w:rsid w:val="000640E4"/>
    <w:rsid w:val="00064398"/>
    <w:rsid w:val="000668DE"/>
    <w:rsid w:val="00066F4C"/>
    <w:rsid w:val="00067C48"/>
    <w:rsid w:val="00071478"/>
    <w:rsid w:val="00073A66"/>
    <w:rsid w:val="00077695"/>
    <w:rsid w:val="000778D6"/>
    <w:rsid w:val="00082889"/>
    <w:rsid w:val="000829DB"/>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4EE9"/>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0BDC"/>
    <w:rsid w:val="00101E06"/>
    <w:rsid w:val="0010201D"/>
    <w:rsid w:val="0010246A"/>
    <w:rsid w:val="00102DDA"/>
    <w:rsid w:val="00103954"/>
    <w:rsid w:val="001043B6"/>
    <w:rsid w:val="0010707C"/>
    <w:rsid w:val="001073F0"/>
    <w:rsid w:val="0011220D"/>
    <w:rsid w:val="00114018"/>
    <w:rsid w:val="00117910"/>
    <w:rsid w:val="00117E19"/>
    <w:rsid w:val="00120E96"/>
    <w:rsid w:val="001238F8"/>
    <w:rsid w:val="00125AC5"/>
    <w:rsid w:val="00133F44"/>
    <w:rsid w:val="001359AA"/>
    <w:rsid w:val="00142A70"/>
    <w:rsid w:val="00143E47"/>
    <w:rsid w:val="00143EEF"/>
    <w:rsid w:val="0014484B"/>
    <w:rsid w:val="0014488B"/>
    <w:rsid w:val="001448CA"/>
    <w:rsid w:val="00144C10"/>
    <w:rsid w:val="00147339"/>
    <w:rsid w:val="001502E1"/>
    <w:rsid w:val="001520D0"/>
    <w:rsid w:val="00153090"/>
    <w:rsid w:val="00155016"/>
    <w:rsid w:val="00155385"/>
    <w:rsid w:val="0015645A"/>
    <w:rsid w:val="00157B60"/>
    <w:rsid w:val="00157C57"/>
    <w:rsid w:val="00160938"/>
    <w:rsid w:val="00161524"/>
    <w:rsid w:val="0016155A"/>
    <w:rsid w:val="00161947"/>
    <w:rsid w:val="00161AD0"/>
    <w:rsid w:val="00162CAF"/>
    <w:rsid w:val="00164CEE"/>
    <w:rsid w:val="00164E66"/>
    <w:rsid w:val="001671DB"/>
    <w:rsid w:val="00167A9E"/>
    <w:rsid w:val="00170E73"/>
    <w:rsid w:val="00173548"/>
    <w:rsid w:val="001741CD"/>
    <w:rsid w:val="0018205E"/>
    <w:rsid w:val="00185EF2"/>
    <w:rsid w:val="00185FE0"/>
    <w:rsid w:val="001911A0"/>
    <w:rsid w:val="00192586"/>
    <w:rsid w:val="00193238"/>
    <w:rsid w:val="0019333A"/>
    <w:rsid w:val="00193515"/>
    <w:rsid w:val="00193550"/>
    <w:rsid w:val="001A0137"/>
    <w:rsid w:val="001A074B"/>
    <w:rsid w:val="001A130D"/>
    <w:rsid w:val="001A2FFB"/>
    <w:rsid w:val="001A3571"/>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319"/>
    <w:rsid w:val="001C769E"/>
    <w:rsid w:val="001C7A23"/>
    <w:rsid w:val="001D20A5"/>
    <w:rsid w:val="001D2112"/>
    <w:rsid w:val="001D3338"/>
    <w:rsid w:val="001E0D6A"/>
    <w:rsid w:val="001E1248"/>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41"/>
    <w:rsid w:val="00233C54"/>
    <w:rsid w:val="002349B6"/>
    <w:rsid w:val="00234E47"/>
    <w:rsid w:val="00236802"/>
    <w:rsid w:val="00237D49"/>
    <w:rsid w:val="00237EF5"/>
    <w:rsid w:val="00240230"/>
    <w:rsid w:val="002413B5"/>
    <w:rsid w:val="00241888"/>
    <w:rsid w:val="00242890"/>
    <w:rsid w:val="00245C4F"/>
    <w:rsid w:val="00247EF7"/>
    <w:rsid w:val="00251575"/>
    <w:rsid w:val="002536A5"/>
    <w:rsid w:val="00254921"/>
    <w:rsid w:val="00254D96"/>
    <w:rsid w:val="002563D5"/>
    <w:rsid w:val="0026022F"/>
    <w:rsid w:val="002619F3"/>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77ACF"/>
    <w:rsid w:val="00280054"/>
    <w:rsid w:val="002805A2"/>
    <w:rsid w:val="00282355"/>
    <w:rsid w:val="002827F4"/>
    <w:rsid w:val="002834EC"/>
    <w:rsid w:val="002837C1"/>
    <w:rsid w:val="00292AB0"/>
    <w:rsid w:val="00294516"/>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5D2"/>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DEE"/>
    <w:rsid w:val="003412DC"/>
    <w:rsid w:val="0034190A"/>
    <w:rsid w:val="00341A0B"/>
    <w:rsid w:val="0034277D"/>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0B2"/>
    <w:rsid w:val="00370546"/>
    <w:rsid w:val="00371EE1"/>
    <w:rsid w:val="00372BB9"/>
    <w:rsid w:val="00373322"/>
    <w:rsid w:val="00375F8F"/>
    <w:rsid w:val="0038106A"/>
    <w:rsid w:val="00381B0B"/>
    <w:rsid w:val="00381CED"/>
    <w:rsid w:val="00386D9F"/>
    <w:rsid w:val="003872F8"/>
    <w:rsid w:val="00387AD5"/>
    <w:rsid w:val="00391DD1"/>
    <w:rsid w:val="00392386"/>
    <w:rsid w:val="00393566"/>
    <w:rsid w:val="0039439F"/>
    <w:rsid w:val="003952F9"/>
    <w:rsid w:val="00395552"/>
    <w:rsid w:val="00396906"/>
    <w:rsid w:val="00397B91"/>
    <w:rsid w:val="003A2430"/>
    <w:rsid w:val="003A439C"/>
    <w:rsid w:val="003A4A79"/>
    <w:rsid w:val="003A56DF"/>
    <w:rsid w:val="003A7090"/>
    <w:rsid w:val="003A70EF"/>
    <w:rsid w:val="003B1C8D"/>
    <w:rsid w:val="003B33F8"/>
    <w:rsid w:val="003B398F"/>
    <w:rsid w:val="003B45E1"/>
    <w:rsid w:val="003B66E7"/>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4FCE"/>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28A"/>
    <w:rsid w:val="00442913"/>
    <w:rsid w:val="004432B9"/>
    <w:rsid w:val="00444A6E"/>
    <w:rsid w:val="00445046"/>
    <w:rsid w:val="00453459"/>
    <w:rsid w:val="004538DE"/>
    <w:rsid w:val="004574BE"/>
    <w:rsid w:val="004639AE"/>
    <w:rsid w:val="00463A57"/>
    <w:rsid w:val="004702B8"/>
    <w:rsid w:val="00471C09"/>
    <w:rsid w:val="0047289C"/>
    <w:rsid w:val="00476B80"/>
    <w:rsid w:val="004773AF"/>
    <w:rsid w:val="00477A6B"/>
    <w:rsid w:val="004808F4"/>
    <w:rsid w:val="00482485"/>
    <w:rsid w:val="00482AF2"/>
    <w:rsid w:val="004830DE"/>
    <w:rsid w:val="00483357"/>
    <w:rsid w:val="004845F6"/>
    <w:rsid w:val="004850C3"/>
    <w:rsid w:val="004858B2"/>
    <w:rsid w:val="00487BE9"/>
    <w:rsid w:val="004903A1"/>
    <w:rsid w:val="004908D7"/>
    <w:rsid w:val="0049352B"/>
    <w:rsid w:val="00493787"/>
    <w:rsid w:val="00494924"/>
    <w:rsid w:val="004969CF"/>
    <w:rsid w:val="00496EE3"/>
    <w:rsid w:val="004A018E"/>
    <w:rsid w:val="004A0EB6"/>
    <w:rsid w:val="004A35A8"/>
    <w:rsid w:val="004A3702"/>
    <w:rsid w:val="004A3C56"/>
    <w:rsid w:val="004A3C75"/>
    <w:rsid w:val="004A4342"/>
    <w:rsid w:val="004A615F"/>
    <w:rsid w:val="004B0797"/>
    <w:rsid w:val="004B51BA"/>
    <w:rsid w:val="004B64F4"/>
    <w:rsid w:val="004B676E"/>
    <w:rsid w:val="004B6EA1"/>
    <w:rsid w:val="004B7D3E"/>
    <w:rsid w:val="004C04FE"/>
    <w:rsid w:val="004C18B9"/>
    <w:rsid w:val="004C1FD7"/>
    <w:rsid w:val="004C4852"/>
    <w:rsid w:val="004C562F"/>
    <w:rsid w:val="004C6160"/>
    <w:rsid w:val="004C6687"/>
    <w:rsid w:val="004C66D3"/>
    <w:rsid w:val="004C6881"/>
    <w:rsid w:val="004C6D8F"/>
    <w:rsid w:val="004D0A7B"/>
    <w:rsid w:val="004D0D3F"/>
    <w:rsid w:val="004D0ED5"/>
    <w:rsid w:val="004D26C8"/>
    <w:rsid w:val="004D44AE"/>
    <w:rsid w:val="004D4587"/>
    <w:rsid w:val="004D4B08"/>
    <w:rsid w:val="004D7118"/>
    <w:rsid w:val="004D7683"/>
    <w:rsid w:val="004E09FC"/>
    <w:rsid w:val="004E10CB"/>
    <w:rsid w:val="004E1450"/>
    <w:rsid w:val="004E2031"/>
    <w:rsid w:val="004E25D4"/>
    <w:rsid w:val="004E2685"/>
    <w:rsid w:val="004E4030"/>
    <w:rsid w:val="004E4E76"/>
    <w:rsid w:val="004E7835"/>
    <w:rsid w:val="004F0D4E"/>
    <w:rsid w:val="004F0F43"/>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3B85"/>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9C7"/>
    <w:rsid w:val="00585DB8"/>
    <w:rsid w:val="005869E2"/>
    <w:rsid w:val="00587AE8"/>
    <w:rsid w:val="00590B54"/>
    <w:rsid w:val="0059101C"/>
    <w:rsid w:val="00592F08"/>
    <w:rsid w:val="00593398"/>
    <w:rsid w:val="005948D2"/>
    <w:rsid w:val="005A4F56"/>
    <w:rsid w:val="005A6E81"/>
    <w:rsid w:val="005A6EF7"/>
    <w:rsid w:val="005A7075"/>
    <w:rsid w:val="005A77C5"/>
    <w:rsid w:val="005B2149"/>
    <w:rsid w:val="005B2AC8"/>
    <w:rsid w:val="005B3237"/>
    <w:rsid w:val="005B36DB"/>
    <w:rsid w:val="005B4EDC"/>
    <w:rsid w:val="005B5532"/>
    <w:rsid w:val="005C026A"/>
    <w:rsid w:val="005C2152"/>
    <w:rsid w:val="005C2E30"/>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3AF"/>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1591"/>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1426"/>
    <w:rsid w:val="0069227B"/>
    <w:rsid w:val="006936A2"/>
    <w:rsid w:val="00693DE3"/>
    <w:rsid w:val="00697591"/>
    <w:rsid w:val="006A3C6E"/>
    <w:rsid w:val="006A414C"/>
    <w:rsid w:val="006B00EB"/>
    <w:rsid w:val="006B0158"/>
    <w:rsid w:val="006B1624"/>
    <w:rsid w:val="006B2298"/>
    <w:rsid w:val="006B30DC"/>
    <w:rsid w:val="006B3236"/>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E7F27"/>
    <w:rsid w:val="006F0830"/>
    <w:rsid w:val="006F0858"/>
    <w:rsid w:val="006F20FF"/>
    <w:rsid w:val="006F249D"/>
    <w:rsid w:val="006F3985"/>
    <w:rsid w:val="006F3B6B"/>
    <w:rsid w:val="006F4CD3"/>
    <w:rsid w:val="006F6CC9"/>
    <w:rsid w:val="006F7C16"/>
    <w:rsid w:val="006F7E0B"/>
    <w:rsid w:val="00702640"/>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460D"/>
    <w:rsid w:val="007356BE"/>
    <w:rsid w:val="007357FD"/>
    <w:rsid w:val="00735F75"/>
    <w:rsid w:val="0073620C"/>
    <w:rsid w:val="00737C60"/>
    <w:rsid w:val="00737D85"/>
    <w:rsid w:val="00741EA5"/>
    <w:rsid w:val="00745A09"/>
    <w:rsid w:val="007507F8"/>
    <w:rsid w:val="007516EF"/>
    <w:rsid w:val="00752CE5"/>
    <w:rsid w:val="00752EB7"/>
    <w:rsid w:val="00754261"/>
    <w:rsid w:val="007602EC"/>
    <w:rsid w:val="00762752"/>
    <w:rsid w:val="00765D8D"/>
    <w:rsid w:val="0076614E"/>
    <w:rsid w:val="00767A3B"/>
    <w:rsid w:val="00771397"/>
    <w:rsid w:val="00771ED5"/>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A799B"/>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1D3"/>
    <w:rsid w:val="007F6DF0"/>
    <w:rsid w:val="007F6F3C"/>
    <w:rsid w:val="008003A7"/>
    <w:rsid w:val="00802567"/>
    <w:rsid w:val="00804320"/>
    <w:rsid w:val="00806DB6"/>
    <w:rsid w:val="00806E8D"/>
    <w:rsid w:val="00807B4B"/>
    <w:rsid w:val="008104DB"/>
    <w:rsid w:val="00813F19"/>
    <w:rsid w:val="00814523"/>
    <w:rsid w:val="00817919"/>
    <w:rsid w:val="008179DE"/>
    <w:rsid w:val="00817E28"/>
    <w:rsid w:val="00820702"/>
    <w:rsid w:val="008210A8"/>
    <w:rsid w:val="00821101"/>
    <w:rsid w:val="00823BE0"/>
    <w:rsid w:val="008265B7"/>
    <w:rsid w:val="008266F0"/>
    <w:rsid w:val="00826813"/>
    <w:rsid w:val="00827ECD"/>
    <w:rsid w:val="0083096A"/>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57EF2"/>
    <w:rsid w:val="008616CA"/>
    <w:rsid w:val="008622ED"/>
    <w:rsid w:val="00863119"/>
    <w:rsid w:val="008643E1"/>
    <w:rsid w:val="00866EC9"/>
    <w:rsid w:val="00870270"/>
    <w:rsid w:val="0087138D"/>
    <w:rsid w:val="00874D4E"/>
    <w:rsid w:val="00881AB8"/>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0AD7"/>
    <w:rsid w:val="008F310E"/>
    <w:rsid w:val="008F336F"/>
    <w:rsid w:val="00901539"/>
    <w:rsid w:val="0090371F"/>
    <w:rsid w:val="00906C9D"/>
    <w:rsid w:val="00911B2C"/>
    <w:rsid w:val="0091339F"/>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41B2"/>
    <w:rsid w:val="00986774"/>
    <w:rsid w:val="00986A2F"/>
    <w:rsid w:val="00993845"/>
    <w:rsid w:val="00997BC5"/>
    <w:rsid w:val="009A0EE9"/>
    <w:rsid w:val="009A13C1"/>
    <w:rsid w:val="009A3300"/>
    <w:rsid w:val="009A4F8F"/>
    <w:rsid w:val="009A54D2"/>
    <w:rsid w:val="009A72F3"/>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28A9"/>
    <w:rsid w:val="009D4C63"/>
    <w:rsid w:val="009D7D59"/>
    <w:rsid w:val="009E1033"/>
    <w:rsid w:val="009E26E0"/>
    <w:rsid w:val="009E2D05"/>
    <w:rsid w:val="009E4687"/>
    <w:rsid w:val="009E4D9E"/>
    <w:rsid w:val="009E5DB6"/>
    <w:rsid w:val="009E60E5"/>
    <w:rsid w:val="009E622C"/>
    <w:rsid w:val="009E674B"/>
    <w:rsid w:val="009F087B"/>
    <w:rsid w:val="009F0FDC"/>
    <w:rsid w:val="009F133B"/>
    <w:rsid w:val="009F2AD2"/>
    <w:rsid w:val="009F2FDC"/>
    <w:rsid w:val="009F6037"/>
    <w:rsid w:val="009F7226"/>
    <w:rsid w:val="00A00128"/>
    <w:rsid w:val="00A015FC"/>
    <w:rsid w:val="00A02381"/>
    <w:rsid w:val="00A03850"/>
    <w:rsid w:val="00A03AD6"/>
    <w:rsid w:val="00A060FE"/>
    <w:rsid w:val="00A11A99"/>
    <w:rsid w:val="00A12BF1"/>
    <w:rsid w:val="00A1319A"/>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CA9"/>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775DE"/>
    <w:rsid w:val="00A77648"/>
    <w:rsid w:val="00A82D7A"/>
    <w:rsid w:val="00A82F33"/>
    <w:rsid w:val="00A84D1B"/>
    <w:rsid w:val="00A86341"/>
    <w:rsid w:val="00A86760"/>
    <w:rsid w:val="00A90113"/>
    <w:rsid w:val="00A90B26"/>
    <w:rsid w:val="00A931BC"/>
    <w:rsid w:val="00A93620"/>
    <w:rsid w:val="00A95CDE"/>
    <w:rsid w:val="00A96363"/>
    <w:rsid w:val="00A96F65"/>
    <w:rsid w:val="00A97175"/>
    <w:rsid w:val="00AA020F"/>
    <w:rsid w:val="00AA1323"/>
    <w:rsid w:val="00AA27A7"/>
    <w:rsid w:val="00AA53BE"/>
    <w:rsid w:val="00AA6A16"/>
    <w:rsid w:val="00AA7581"/>
    <w:rsid w:val="00AA7CFB"/>
    <w:rsid w:val="00AB03EC"/>
    <w:rsid w:val="00AB2683"/>
    <w:rsid w:val="00AB3FBE"/>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24E"/>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3142"/>
    <w:rsid w:val="00B0430A"/>
    <w:rsid w:val="00B04DDE"/>
    <w:rsid w:val="00B05448"/>
    <w:rsid w:val="00B05A91"/>
    <w:rsid w:val="00B05E8B"/>
    <w:rsid w:val="00B06A15"/>
    <w:rsid w:val="00B07199"/>
    <w:rsid w:val="00B075A4"/>
    <w:rsid w:val="00B07D5F"/>
    <w:rsid w:val="00B1002D"/>
    <w:rsid w:val="00B10602"/>
    <w:rsid w:val="00B109CC"/>
    <w:rsid w:val="00B10BB3"/>
    <w:rsid w:val="00B1219A"/>
    <w:rsid w:val="00B1490E"/>
    <w:rsid w:val="00B15591"/>
    <w:rsid w:val="00B155DF"/>
    <w:rsid w:val="00B16917"/>
    <w:rsid w:val="00B16C78"/>
    <w:rsid w:val="00B172C1"/>
    <w:rsid w:val="00B206EA"/>
    <w:rsid w:val="00B21C93"/>
    <w:rsid w:val="00B232F0"/>
    <w:rsid w:val="00B23CED"/>
    <w:rsid w:val="00B243D4"/>
    <w:rsid w:val="00B30B4C"/>
    <w:rsid w:val="00B339F1"/>
    <w:rsid w:val="00B3447F"/>
    <w:rsid w:val="00B34FBE"/>
    <w:rsid w:val="00B371B3"/>
    <w:rsid w:val="00B40782"/>
    <w:rsid w:val="00B41A6F"/>
    <w:rsid w:val="00B44254"/>
    <w:rsid w:val="00B44779"/>
    <w:rsid w:val="00B45BA5"/>
    <w:rsid w:val="00B45CB6"/>
    <w:rsid w:val="00B45E62"/>
    <w:rsid w:val="00B46C2F"/>
    <w:rsid w:val="00B516A3"/>
    <w:rsid w:val="00B52303"/>
    <w:rsid w:val="00B56A04"/>
    <w:rsid w:val="00B57E61"/>
    <w:rsid w:val="00B60BDB"/>
    <w:rsid w:val="00B60EB3"/>
    <w:rsid w:val="00B6279F"/>
    <w:rsid w:val="00B6449A"/>
    <w:rsid w:val="00B65845"/>
    <w:rsid w:val="00B66923"/>
    <w:rsid w:val="00B67D91"/>
    <w:rsid w:val="00B7165E"/>
    <w:rsid w:val="00B72F0C"/>
    <w:rsid w:val="00B86C0A"/>
    <w:rsid w:val="00B87595"/>
    <w:rsid w:val="00B92159"/>
    <w:rsid w:val="00B93D35"/>
    <w:rsid w:val="00B9430A"/>
    <w:rsid w:val="00B94BC3"/>
    <w:rsid w:val="00B957C3"/>
    <w:rsid w:val="00B95FF7"/>
    <w:rsid w:val="00B975A4"/>
    <w:rsid w:val="00B97729"/>
    <w:rsid w:val="00BA18A0"/>
    <w:rsid w:val="00BA2432"/>
    <w:rsid w:val="00BA2D82"/>
    <w:rsid w:val="00BA4165"/>
    <w:rsid w:val="00BA438C"/>
    <w:rsid w:val="00BA4944"/>
    <w:rsid w:val="00BA5298"/>
    <w:rsid w:val="00BA616A"/>
    <w:rsid w:val="00BA7F22"/>
    <w:rsid w:val="00BB2131"/>
    <w:rsid w:val="00BB47B0"/>
    <w:rsid w:val="00BB496F"/>
    <w:rsid w:val="00BB6C61"/>
    <w:rsid w:val="00BB787A"/>
    <w:rsid w:val="00BC1C5A"/>
    <w:rsid w:val="00BC2F76"/>
    <w:rsid w:val="00BC68BF"/>
    <w:rsid w:val="00BD10AD"/>
    <w:rsid w:val="00BD16C6"/>
    <w:rsid w:val="00BD1718"/>
    <w:rsid w:val="00BD17EE"/>
    <w:rsid w:val="00BD4BA3"/>
    <w:rsid w:val="00BD4EED"/>
    <w:rsid w:val="00BD6577"/>
    <w:rsid w:val="00BD7983"/>
    <w:rsid w:val="00BD7D65"/>
    <w:rsid w:val="00BE05AC"/>
    <w:rsid w:val="00BE2145"/>
    <w:rsid w:val="00BE3047"/>
    <w:rsid w:val="00BE3085"/>
    <w:rsid w:val="00BE36E8"/>
    <w:rsid w:val="00BE6338"/>
    <w:rsid w:val="00BE7D0B"/>
    <w:rsid w:val="00BF1C1A"/>
    <w:rsid w:val="00BF29F5"/>
    <w:rsid w:val="00BF3055"/>
    <w:rsid w:val="00BF4956"/>
    <w:rsid w:val="00BF661E"/>
    <w:rsid w:val="00C00870"/>
    <w:rsid w:val="00C01321"/>
    <w:rsid w:val="00C0183E"/>
    <w:rsid w:val="00C0312C"/>
    <w:rsid w:val="00C04A71"/>
    <w:rsid w:val="00C04FE9"/>
    <w:rsid w:val="00C0680F"/>
    <w:rsid w:val="00C0721E"/>
    <w:rsid w:val="00C119C9"/>
    <w:rsid w:val="00C12DD6"/>
    <w:rsid w:val="00C21A0C"/>
    <w:rsid w:val="00C22D0F"/>
    <w:rsid w:val="00C2323E"/>
    <w:rsid w:val="00C25104"/>
    <w:rsid w:val="00C31DBE"/>
    <w:rsid w:val="00C32104"/>
    <w:rsid w:val="00C322A9"/>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1DDC"/>
    <w:rsid w:val="00CB714C"/>
    <w:rsid w:val="00CC0F95"/>
    <w:rsid w:val="00CC18F5"/>
    <w:rsid w:val="00CC1F9C"/>
    <w:rsid w:val="00CC22AD"/>
    <w:rsid w:val="00CC29B7"/>
    <w:rsid w:val="00CC5310"/>
    <w:rsid w:val="00CC6D13"/>
    <w:rsid w:val="00CC73C4"/>
    <w:rsid w:val="00CC76DA"/>
    <w:rsid w:val="00CD084E"/>
    <w:rsid w:val="00CD2F70"/>
    <w:rsid w:val="00CD35E3"/>
    <w:rsid w:val="00CD40FD"/>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1D0"/>
    <w:rsid w:val="00D062A5"/>
    <w:rsid w:val="00D06FB0"/>
    <w:rsid w:val="00D12878"/>
    <w:rsid w:val="00D1466A"/>
    <w:rsid w:val="00D15796"/>
    <w:rsid w:val="00D15F89"/>
    <w:rsid w:val="00D17781"/>
    <w:rsid w:val="00D17D1F"/>
    <w:rsid w:val="00D21AF6"/>
    <w:rsid w:val="00D21DC6"/>
    <w:rsid w:val="00D23F6D"/>
    <w:rsid w:val="00D27DE9"/>
    <w:rsid w:val="00D3171C"/>
    <w:rsid w:val="00D31893"/>
    <w:rsid w:val="00D31D5F"/>
    <w:rsid w:val="00D3321F"/>
    <w:rsid w:val="00D33691"/>
    <w:rsid w:val="00D401FC"/>
    <w:rsid w:val="00D41DDE"/>
    <w:rsid w:val="00D42784"/>
    <w:rsid w:val="00D4452F"/>
    <w:rsid w:val="00D448AF"/>
    <w:rsid w:val="00D461CE"/>
    <w:rsid w:val="00D46FAE"/>
    <w:rsid w:val="00D52414"/>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079B"/>
    <w:rsid w:val="00D72FA6"/>
    <w:rsid w:val="00D77823"/>
    <w:rsid w:val="00D82FD0"/>
    <w:rsid w:val="00D84435"/>
    <w:rsid w:val="00D84C9A"/>
    <w:rsid w:val="00D85469"/>
    <w:rsid w:val="00D8617F"/>
    <w:rsid w:val="00D86AFF"/>
    <w:rsid w:val="00D93B6A"/>
    <w:rsid w:val="00D94016"/>
    <w:rsid w:val="00D97F66"/>
    <w:rsid w:val="00DA0155"/>
    <w:rsid w:val="00DA0497"/>
    <w:rsid w:val="00DA092B"/>
    <w:rsid w:val="00DA2A6C"/>
    <w:rsid w:val="00DA32AD"/>
    <w:rsid w:val="00DA62C1"/>
    <w:rsid w:val="00DB25E9"/>
    <w:rsid w:val="00DB4A17"/>
    <w:rsid w:val="00DB51E4"/>
    <w:rsid w:val="00DB52F7"/>
    <w:rsid w:val="00DB7388"/>
    <w:rsid w:val="00DC52B4"/>
    <w:rsid w:val="00DC6639"/>
    <w:rsid w:val="00DC6C2F"/>
    <w:rsid w:val="00DC70D0"/>
    <w:rsid w:val="00DD0180"/>
    <w:rsid w:val="00DD1CA5"/>
    <w:rsid w:val="00DD3FD1"/>
    <w:rsid w:val="00DD4052"/>
    <w:rsid w:val="00DD4FAC"/>
    <w:rsid w:val="00DD5947"/>
    <w:rsid w:val="00DD5C11"/>
    <w:rsid w:val="00DD66F0"/>
    <w:rsid w:val="00DE29E4"/>
    <w:rsid w:val="00DE3E53"/>
    <w:rsid w:val="00DE4C46"/>
    <w:rsid w:val="00DE683F"/>
    <w:rsid w:val="00DF0D93"/>
    <w:rsid w:val="00DF0EDC"/>
    <w:rsid w:val="00DF0F7A"/>
    <w:rsid w:val="00DF1556"/>
    <w:rsid w:val="00DF2A19"/>
    <w:rsid w:val="00DF4516"/>
    <w:rsid w:val="00DF60E4"/>
    <w:rsid w:val="00DF6D12"/>
    <w:rsid w:val="00DF762F"/>
    <w:rsid w:val="00DF78F4"/>
    <w:rsid w:val="00DF7F8A"/>
    <w:rsid w:val="00E0003A"/>
    <w:rsid w:val="00E016F4"/>
    <w:rsid w:val="00E01A82"/>
    <w:rsid w:val="00E01C00"/>
    <w:rsid w:val="00E0373F"/>
    <w:rsid w:val="00E03A6A"/>
    <w:rsid w:val="00E0480E"/>
    <w:rsid w:val="00E05AE8"/>
    <w:rsid w:val="00E07334"/>
    <w:rsid w:val="00E07FC0"/>
    <w:rsid w:val="00E1145E"/>
    <w:rsid w:val="00E1165D"/>
    <w:rsid w:val="00E11852"/>
    <w:rsid w:val="00E13D50"/>
    <w:rsid w:val="00E1480C"/>
    <w:rsid w:val="00E16D27"/>
    <w:rsid w:val="00E20542"/>
    <w:rsid w:val="00E215BD"/>
    <w:rsid w:val="00E22309"/>
    <w:rsid w:val="00E22FDE"/>
    <w:rsid w:val="00E24C0D"/>
    <w:rsid w:val="00E2598F"/>
    <w:rsid w:val="00E30BF9"/>
    <w:rsid w:val="00E31176"/>
    <w:rsid w:val="00E315C2"/>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77799"/>
    <w:rsid w:val="00E81984"/>
    <w:rsid w:val="00E8280D"/>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25FB"/>
    <w:rsid w:val="00EB30EB"/>
    <w:rsid w:val="00EB3A76"/>
    <w:rsid w:val="00EB6130"/>
    <w:rsid w:val="00EB6B7F"/>
    <w:rsid w:val="00EC08B9"/>
    <w:rsid w:val="00EC53AE"/>
    <w:rsid w:val="00EC5CB9"/>
    <w:rsid w:val="00ED2FE4"/>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707C"/>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55E73"/>
    <w:rsid w:val="00F57B8A"/>
    <w:rsid w:val="00F61312"/>
    <w:rsid w:val="00F62EF4"/>
    <w:rsid w:val="00F63A60"/>
    <w:rsid w:val="00F63C3A"/>
    <w:rsid w:val="00F6781C"/>
    <w:rsid w:val="00F70050"/>
    <w:rsid w:val="00F711BC"/>
    <w:rsid w:val="00F71541"/>
    <w:rsid w:val="00F72E79"/>
    <w:rsid w:val="00F752A2"/>
    <w:rsid w:val="00F76339"/>
    <w:rsid w:val="00F80143"/>
    <w:rsid w:val="00F802A2"/>
    <w:rsid w:val="00F8249F"/>
    <w:rsid w:val="00F82ACE"/>
    <w:rsid w:val="00F82D76"/>
    <w:rsid w:val="00F832EF"/>
    <w:rsid w:val="00F83B6B"/>
    <w:rsid w:val="00F83C73"/>
    <w:rsid w:val="00F854E3"/>
    <w:rsid w:val="00F90BEF"/>
    <w:rsid w:val="00F93C9C"/>
    <w:rsid w:val="00F941F7"/>
    <w:rsid w:val="00F95C1F"/>
    <w:rsid w:val="00F97519"/>
    <w:rsid w:val="00F977D4"/>
    <w:rsid w:val="00FA0D43"/>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79C2"/>
    <w:rsid w:val="00FE2303"/>
    <w:rsid w:val="00FE23A2"/>
    <w:rsid w:val="00FE30C8"/>
    <w:rsid w:val="00FE30F1"/>
    <w:rsid w:val="00FE425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25589"/>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007AEF"/>
  </w:style>
  <w:style w:type="table" w:customStyle="1" w:styleId="3e">
    <w:name w:val="Сетка таблицы3"/>
    <w:basedOn w:val="a2"/>
    <w:next w:val="ab"/>
    <w:uiPriority w:val="59"/>
    <w:rsid w:val="00007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nvraion.ru/organy-vlasti/district-administration/zam_glavi/zam5.php"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97498-AE87-490E-877F-CD6F666F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1662</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Рамазанова Елена Николаевна</cp:lastModifiedBy>
  <cp:revision>2</cp:revision>
  <cp:lastPrinted>2023-10-16T12:01:00Z</cp:lastPrinted>
  <dcterms:created xsi:type="dcterms:W3CDTF">2023-11-16T08:47:00Z</dcterms:created>
  <dcterms:modified xsi:type="dcterms:W3CDTF">2023-11-16T08:47:00Z</dcterms:modified>
</cp:coreProperties>
</file>